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005" w:rsidRDefault="00F20005" w:rsidP="00F20005">
      <w:pPr>
        <w:pStyle w:val="a3"/>
        <w:jc w:val="center"/>
      </w:pPr>
      <w:r>
        <w:rPr>
          <w:rStyle w:val="a4"/>
        </w:rPr>
        <w:t>国务院关于印发实施《中华人民共和国促进科技成果转化法》若干规定的通知</w:t>
      </w:r>
    </w:p>
    <w:p w:rsidR="00F20005" w:rsidRDefault="00F20005" w:rsidP="00F20005">
      <w:pPr>
        <w:pStyle w:val="a3"/>
      </w:pPr>
      <w:r>
        <w:t>国发〔2016〕16号</w:t>
      </w:r>
      <w:bookmarkStart w:id="0" w:name="_GoBack"/>
      <w:bookmarkEnd w:id="0"/>
    </w:p>
    <w:p w:rsidR="00F20005" w:rsidRDefault="00F20005" w:rsidP="00F20005">
      <w:pPr>
        <w:pStyle w:val="a3"/>
      </w:pPr>
      <w:r>
        <w:t>、各省、自治区、直辖市人民政府，国务院各部委、各直属机构：</w:t>
      </w:r>
      <w:r>
        <w:br/>
        <w:t xml:space="preserve">　　现将《实施〈中华人民共和国促进科技成果转化法〉若干规定》印发给你们，请认真贯彻执行。</w:t>
      </w:r>
    </w:p>
    <w:p w:rsidR="00F20005" w:rsidRDefault="00F20005" w:rsidP="00F20005">
      <w:pPr>
        <w:pStyle w:val="a3"/>
        <w:jc w:val="right"/>
      </w:pPr>
      <w:r>
        <w:t xml:space="preserve">　　　　　　　　　　　　　　　　　　　　　　　　　　　　　 国务院</w:t>
      </w:r>
      <w:r>
        <w:br/>
      </w:r>
      <w:proofErr w:type="gramStart"/>
      <w:r>
        <w:t xml:space="preserve">　　　　　　　　　　　　　　　　　　　　　　　　　　　　</w:t>
      </w:r>
      <w:proofErr w:type="gramEnd"/>
      <w:r>
        <w:t>2016年2月26日</w:t>
      </w:r>
      <w:r>
        <w:br/>
        <w:t xml:space="preserve">　　（此件公开发布）</w:t>
      </w:r>
    </w:p>
    <w:p w:rsidR="00F20005" w:rsidRDefault="00F20005" w:rsidP="00F20005">
      <w:pPr>
        <w:pStyle w:val="a3"/>
      </w:pPr>
      <w:r>
        <w:t> </w:t>
      </w:r>
    </w:p>
    <w:p w:rsidR="00F20005" w:rsidRDefault="00F20005" w:rsidP="00F20005">
      <w:pPr>
        <w:pStyle w:val="a3"/>
      </w:pPr>
      <w:r>
        <w:rPr>
          <w:rStyle w:val="a4"/>
        </w:rPr>
        <w:t>实施《中华人民共和国</w:t>
      </w:r>
      <w:r>
        <w:rPr>
          <w:b/>
          <w:bCs/>
        </w:rPr>
        <w:br/>
      </w:r>
      <w:r>
        <w:rPr>
          <w:rStyle w:val="a4"/>
        </w:rPr>
        <w:t>促进科技成果转化法》若干规定</w:t>
      </w:r>
    </w:p>
    <w:p w:rsidR="00F20005" w:rsidRDefault="00F20005" w:rsidP="00F20005">
      <w:pPr>
        <w:pStyle w:val="a3"/>
      </w:pPr>
      <w:r>
        <w:t xml:space="preserve">　　为加快实施创新驱动发展战略，落实《中华人民共和国促进科技成果转化法》，打通科技与经济结合的通道，促进大众创业、万众创新，鼓励研究开发机构、高等院校、企业等创新主体及科技人员转移转化科技成果，推进经济提质增效升级，</w:t>
      </w:r>
      <w:proofErr w:type="gramStart"/>
      <w:r>
        <w:t>作出</w:t>
      </w:r>
      <w:proofErr w:type="gramEnd"/>
      <w:r>
        <w:t>如下规定。</w:t>
      </w:r>
      <w:r>
        <w:br/>
        <w:t xml:space="preserve">　　</w:t>
      </w:r>
      <w:r>
        <w:rPr>
          <w:rStyle w:val="a4"/>
        </w:rPr>
        <w:t>一、促进研究开发机构、高等院校技术转移</w:t>
      </w:r>
      <w:r>
        <w:br/>
        <w:t xml:space="preserve">　　（一）国家鼓励研究开发机构、高等院校通过转让、许可或者作价投资等方式，向企业或者其他组织转移科技成果。国家设立的研究开发机构和高等院校应当采取措施，优先向中小</w:t>
      </w:r>
      <w:proofErr w:type="gramStart"/>
      <w:r>
        <w:t>微企业</w:t>
      </w:r>
      <w:proofErr w:type="gramEnd"/>
      <w:r>
        <w:t>转移科技成果，为大众创业、万众创新提供技术供给。</w:t>
      </w:r>
      <w:r>
        <w:br/>
        <w:t xml:space="preserve">　　国家设立的研究开发机构、高等院校对其持有的科技成果，可以自主决定转让、许可或者作价投资，除涉及国家秘密、国家安全外，不需审批或者备案。</w:t>
      </w:r>
      <w:r>
        <w:br/>
        <w:t xml:space="preserve">　　国家设立的研究开发机构、高等院校有权依法以持有的科技成果作价入股确认股权和出资比例，并通过发起人协议、投资协议或者公司章程等形式对科技成果的权属、作价、折股数量或者出资比例等事项明确约定，明晰产权。</w:t>
      </w:r>
      <w:r>
        <w:br/>
        <w:t xml:space="preserve">　　（二）国家设立的研究开发机构、高等院校应当建立健全技术转移工作体系和机制，完善科技成果转移转化的管理制度，明确科技成果转化各项工作的责任主体，建立健全科技成果转化重大事项领导班子集体决策制度，加强专业化科技成果转化队伍建设，优化科技成果转化流程，通过本单位负责技术转移工作的机构或者委托独立的科技成果转化服务机构开展技术转移。鼓励研究开发机构、高等院校在不增加编制的前提下建设专业化技术转移机构。</w:t>
      </w:r>
      <w:r>
        <w:br/>
        <w:t xml:space="preserve">　　国家设立的研究开发机构、高等院校转化科技成果所获得的收入全部留归单位，纳入单位预算，不上缴国库，扣除对完成和转化职务科技成果</w:t>
      </w:r>
      <w:proofErr w:type="gramStart"/>
      <w:r>
        <w:t>作出</w:t>
      </w:r>
      <w:proofErr w:type="gramEnd"/>
      <w:r>
        <w:t>重要贡献人员的奖励和报酬后，应当主要用于科学技术研发与成果转化等相关工作，并对技术转移机构的运行和发展给予保障。</w:t>
      </w:r>
      <w:r>
        <w:br/>
        <w:t xml:space="preserve">　　（三）国家设立的研究开发机构、高等院校对其持有的科技成果，应当通过协议定价、在技术交易市场挂牌交易、拍卖等市场化方式确定价格。协议定</w:t>
      </w:r>
      <w:r>
        <w:lastRenderedPageBreak/>
        <w:t>价的，科技成果持有单位应当在本单位公示科技成果名称和</w:t>
      </w:r>
      <w:proofErr w:type="gramStart"/>
      <w:r>
        <w:t>拟交易</w:t>
      </w:r>
      <w:proofErr w:type="gramEnd"/>
      <w:r>
        <w:t>价格，公示时间不少于15日。单位应当明确并公开异议处理程序和办法。</w:t>
      </w:r>
      <w:r>
        <w:br/>
        <w:t xml:space="preserve">　　（四）国家鼓励以科技成果作价入股方式投资的中小企业充分利用资本市场做大做强，国务院财政、科技行政主管部门要研究制定国家设立的研究开发机构、高等院校以技术入股形成的国有股在企业上市时豁免向全国社会保障基金转持的有关政策。</w:t>
      </w:r>
      <w:r>
        <w:br/>
        <w:t xml:space="preserve">　　（五）国家设立的研究开发机构、高等院校应当按照规定格式，于每年3月30日前向其主管部门报送本单位上一年度科技成果转化情况的年度报告，主管部门审核后于每年4月30日前将各单位科技成果转化年度报告报送至科技、财政行政主管部门指定的信息管理系统。年度报告内容主要包括：</w:t>
      </w:r>
      <w:r>
        <w:br/>
        <w:t xml:space="preserve">　　1.科技成果转化取得的总体成效和面临的问题；</w:t>
      </w:r>
      <w:r>
        <w:br/>
        <w:t xml:space="preserve">　　2.依法取得科技成果的数量及有关情况；</w:t>
      </w:r>
      <w:r>
        <w:br/>
        <w:t xml:space="preserve">　　3.科技成果转让、许可和作价投资情况；</w:t>
      </w:r>
      <w:r>
        <w:br/>
        <w:t xml:space="preserve">　　4.推进产学研合作情况，包括自建、共建研究开发机构、技术转移机构、科技成果转化服务平台情况，签订技术开发合同、技术咨询合同、技术服务合同情况，人才培养和人员流动情况等；</w:t>
      </w:r>
      <w:r>
        <w:br/>
        <w:t xml:space="preserve">　　5.科技成果转化绩效和奖惩情况，包括科技成果转化取得收入及分配情况，对科技成果转化人员的奖励和报酬等。</w:t>
      </w:r>
      <w:r>
        <w:br/>
        <w:t xml:space="preserve">　　</w:t>
      </w:r>
      <w:r>
        <w:rPr>
          <w:rStyle w:val="a4"/>
        </w:rPr>
        <w:t>二、激励科技人员创新创业</w:t>
      </w:r>
      <w:r>
        <w:br/>
        <w:t xml:space="preserve">　　（六）国家设立的研究开发机构、高等院校制定转化科技成果收益分配制度时，要按照规定充分听取本单位科技人员的意见，并在本单位公开相关制度。依法对职务科技成果完成人和为成果转化</w:t>
      </w:r>
      <w:proofErr w:type="gramStart"/>
      <w:r>
        <w:t>作出</w:t>
      </w:r>
      <w:proofErr w:type="gramEnd"/>
      <w:r>
        <w:t>重要贡献的其他人员给予奖励时，按照以下规定执行：</w:t>
      </w:r>
      <w:r>
        <w:br/>
        <w:t xml:space="preserve">　　1.以技术转让或者许可方式转化职务科技成果的，应当从技术转让或者许可所取得的净收入中提取不低于50%的比例用于奖励。</w:t>
      </w:r>
      <w:r>
        <w:br/>
        <w:t xml:space="preserve">　　2.以科技成果作价投资实施转化的，应当从作价投资取得的股份或者出资比例中提取不低于50%的比例用于奖励。</w:t>
      </w:r>
      <w:r>
        <w:br/>
        <w:t xml:space="preserve">　　3.在研究开发和科技成果转化中</w:t>
      </w:r>
      <w:proofErr w:type="gramStart"/>
      <w:r>
        <w:t>作出</w:t>
      </w:r>
      <w:proofErr w:type="gramEnd"/>
      <w:r>
        <w:t>主要贡献的人员，获得奖励的份额不低于奖励总额的50%。</w:t>
      </w:r>
      <w:r>
        <w:br/>
        <w:t xml:space="preserve">　　4.对科技人员在科技成果转化工作中开展技术开发、技术咨询、技术服务等活动给予的奖励，可按照促进科技成果转化法和本规定执行。</w:t>
      </w:r>
      <w:r>
        <w:br/>
        <w:t xml:space="preserve">　　（七）国家设立的研究开发机构、高等院校科技人员在履行岗位职责、完成本职工作的前提下，经征得单位同意，可以兼职到企业等从事科技成果转化活动，或者离岗创业，在原则上不超过3年时间内保留人事关系，从事科技成果转化活动。研究开发机构、高等院校应当建立制度规定或者与科技人员约定兼职、离岗从事科技成果转化活动期间和期满后的权利和义务。离岗创业期间，科技人员所承担的国家科技计划和基金项目原则上不得中止，确需中止的应当按照有关管理办法办理手续。</w:t>
      </w:r>
      <w:r>
        <w:br/>
        <w:t xml:space="preserve">　　积极推动逐步取消国家设立的研究开发机构、高等院校及其内设院系所等业务管理岗位的行政级别，建立符合科技创新规律的人事管理制度，促进科技成果转移转化。</w:t>
      </w:r>
      <w:r>
        <w:br/>
        <w:t xml:space="preserve">　　（八）对于担任领导职务的科技人员获得科技成果转化奖励，按照分类管理的原则执行：</w:t>
      </w:r>
      <w:r>
        <w:br/>
        <w:t xml:space="preserve">　　1.国务院部门、单位和各地方所属研究开发机构、高等院校等事业单位</w:t>
      </w:r>
      <w:r>
        <w:lastRenderedPageBreak/>
        <w:t>（不含内设机构）正职领导，以及上述事业单位所属具有独立法人资格单位的正职领导，是科技成果的主要完成人或者对科技成果转化</w:t>
      </w:r>
      <w:proofErr w:type="gramStart"/>
      <w:r>
        <w:t>作出</w:t>
      </w:r>
      <w:proofErr w:type="gramEnd"/>
      <w:r>
        <w:t>重要贡献的，可以按照促进科技成果转化法的规定获得现金奖励，原则上不得获取股权激励。其他担任领导职务的科技人员，是科技成果的主要完成人或者对科技成果转化</w:t>
      </w:r>
      <w:proofErr w:type="gramStart"/>
      <w:r>
        <w:t>作出</w:t>
      </w:r>
      <w:proofErr w:type="gramEnd"/>
      <w:r>
        <w:t>重要贡献的，可以按照促进科技成果转化法的规定获得现金、股份或者出资比例等奖励和报酬。</w:t>
      </w:r>
      <w:r>
        <w:br/>
        <w:t xml:space="preserve">　　2.对担任领导职务的科技人员的科技成果转化收益分配实行公开公示制度，不得利用职权侵占他人科技成果转化收益。</w:t>
      </w:r>
      <w:r>
        <w:br/>
        <w:t xml:space="preserve">　　（九）国家鼓励企业建立健全科技成果转化的激励分配机制，充分利用股权出售、股权奖励、股票期权、项目收益分红、岗位分红等方式激励科技人员开展科技成果转化。国务院财政、科技等行政主管部门要研究制定国有科技型企业股权和分红激励政策，结合深化国有企业改革，对科技人员实施激励。</w:t>
      </w:r>
      <w:r>
        <w:br/>
        <w:t xml:space="preserve">　　（十）科技成果转化过程中，通过技术交易市场挂牌交易、拍卖等方式确定价格的，或者通过协议定价并在本单位及技术交易市场公示拟交易价格的，单位领导在履行勤勉尽责义务、没有牟取非法利益的前提下，免除其在科技成果定价中因科技成果转化后续价值变化产生的决策责任。</w:t>
      </w:r>
      <w:r>
        <w:br/>
        <w:t xml:space="preserve">　　</w:t>
      </w:r>
      <w:r>
        <w:rPr>
          <w:rStyle w:val="a4"/>
        </w:rPr>
        <w:t>三、营造科技成果转移转化良好环境</w:t>
      </w:r>
      <w:r>
        <w:br/>
        <w:t xml:space="preserve">　　（十一）研究开发机构、高等院校的主管部门以及财政、科技等相关部门，在对单位进行绩效考评时应当将科技成果转化的情况作为评价指标之一。</w:t>
      </w:r>
      <w:r>
        <w:br/>
        <w:t xml:space="preserve">　　（十二）加大对科技成果转化绩效突出的研究开发机构、高等院校及人员的支持力度。研究开发机构、高等院校的主管部门以及财政、科技等相关部门根据单位科技成果转化年度报告情况等，对单位科技成果转化绩效予以评价，并将评价结果作为对单位予以支持的参考依据之一。</w:t>
      </w:r>
      <w:r>
        <w:br/>
        <w:t xml:space="preserve">　　国家设立的研究开发机构、高等院校应当制定激励制度，对业绩突出的专业化技术转移机构给予奖励。</w:t>
      </w:r>
      <w:r>
        <w:br/>
        <w:t xml:space="preserve">　　（十三）做好国家自主创新示范区税收试点政策向全国推广工作，落实好现有促进科技成果转化的税收政策。积极研究探索支持单位和个人科技成果转化的税收政策。</w:t>
      </w:r>
      <w:r>
        <w:br/>
        <w:t xml:space="preserve">　　（十四）国务院相关部门要按照法律规定和事业单位分类改革的相关规定，研究制定符合所管理行业、领域特点的科技成果转化政策。涉及国家安全、国家秘密的科技成果转化，行业主管部门要完善管理制度，激励与规范相关科技成果转化活动。对涉密科技成果，相关单位应当根据情况及时做好解密、</w:t>
      </w:r>
      <w:proofErr w:type="gramStart"/>
      <w:r>
        <w:t>降密工作</w:t>
      </w:r>
      <w:proofErr w:type="gramEnd"/>
      <w:r>
        <w:t>。</w:t>
      </w:r>
      <w:r>
        <w:br/>
        <w:t xml:space="preserve">　　（十五）各地方、各部门要切实加强对科技成果转化工作的组织领导，及时研究新情况、新问题，加强政策协同配合，优化政策环境，开展监测评估，及时总结推广经验做法，加大宣传力度，提升科技成果转化的质量和效率，推动我国经济转型升级、提质增效。</w:t>
      </w:r>
      <w:r>
        <w:br/>
        <w:t xml:space="preserve">　　（十六）《国务院办公厅转发科技部等部门关于促进科技成果转化若干规定的通知》（国办发〔1999〕29号）同时废止。此前有关规定与本规定不一致的，按本规定执行。</w:t>
      </w:r>
    </w:p>
    <w:p w:rsidR="0035154B" w:rsidRPr="00F20005" w:rsidRDefault="0035154B"/>
    <w:sectPr w:rsidR="0035154B" w:rsidRPr="00F200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AF6"/>
    <w:rsid w:val="00000E35"/>
    <w:rsid w:val="000235FA"/>
    <w:rsid w:val="000F3A42"/>
    <w:rsid w:val="00150D5F"/>
    <w:rsid w:val="0016113B"/>
    <w:rsid w:val="002643CF"/>
    <w:rsid w:val="002C6B02"/>
    <w:rsid w:val="002F0232"/>
    <w:rsid w:val="00300641"/>
    <w:rsid w:val="00320DF3"/>
    <w:rsid w:val="0035154B"/>
    <w:rsid w:val="003A7758"/>
    <w:rsid w:val="00451CCB"/>
    <w:rsid w:val="00455833"/>
    <w:rsid w:val="004D2402"/>
    <w:rsid w:val="004E3834"/>
    <w:rsid w:val="00501804"/>
    <w:rsid w:val="0052117F"/>
    <w:rsid w:val="00521B97"/>
    <w:rsid w:val="005441C0"/>
    <w:rsid w:val="00572F43"/>
    <w:rsid w:val="005750ED"/>
    <w:rsid w:val="005A3211"/>
    <w:rsid w:val="005B5A2A"/>
    <w:rsid w:val="00654C31"/>
    <w:rsid w:val="00692798"/>
    <w:rsid w:val="006D0AF6"/>
    <w:rsid w:val="007159E0"/>
    <w:rsid w:val="00720BC7"/>
    <w:rsid w:val="00752273"/>
    <w:rsid w:val="00783F14"/>
    <w:rsid w:val="007A10C5"/>
    <w:rsid w:val="007A658A"/>
    <w:rsid w:val="007B3DDD"/>
    <w:rsid w:val="00846EF3"/>
    <w:rsid w:val="008520FE"/>
    <w:rsid w:val="008A6F3E"/>
    <w:rsid w:val="009545EC"/>
    <w:rsid w:val="00992F80"/>
    <w:rsid w:val="009A18AE"/>
    <w:rsid w:val="00AE4F53"/>
    <w:rsid w:val="00B16670"/>
    <w:rsid w:val="00B47352"/>
    <w:rsid w:val="00BA3841"/>
    <w:rsid w:val="00D8260D"/>
    <w:rsid w:val="00D85DD7"/>
    <w:rsid w:val="00D865F0"/>
    <w:rsid w:val="00ED4E26"/>
    <w:rsid w:val="00EE4B77"/>
    <w:rsid w:val="00F20005"/>
    <w:rsid w:val="00F277D4"/>
    <w:rsid w:val="00FC47BC"/>
    <w:rsid w:val="00FC4DF7"/>
    <w:rsid w:val="00FD42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29673A-F8A5-4880-BA81-4146B4478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2000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200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51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517</Words>
  <Characters>2953</Characters>
  <Application>Microsoft Office Word</Application>
  <DocSecurity>0</DocSecurity>
  <Lines>24</Lines>
  <Paragraphs>6</Paragraphs>
  <ScaleCrop>false</ScaleCrop>
  <Company/>
  <LinksUpToDate>false</LinksUpToDate>
  <CharactersWithSpaces>3464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薛洁</dc:creator>
  <cp:keywords/>
  <dc:description/>
  <cp:lastModifiedBy>薛洁</cp:lastModifiedBy>
  <cp:revision>2</cp:revision>
  <dcterms:created xsi:type="dcterms:W3CDTF">2021-11-03T03:01:00Z</dcterms:created>
  <dcterms:modified xsi:type="dcterms:W3CDTF">2021-11-03T03:02:00Z</dcterms:modified>
</cp:coreProperties>
</file>