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C6FF" w14:textId="77777777" w:rsidR="00AE30A2" w:rsidRDefault="00AE30A2" w:rsidP="00AE30A2">
      <w:pPr>
        <w:pStyle w:val="Default"/>
      </w:pPr>
    </w:p>
    <w:p w14:paraId="726C2B38" w14:textId="34CD7D0C" w:rsidR="00A71B41" w:rsidRDefault="00AE30A2" w:rsidP="00AE30A2">
      <w:pPr>
        <w:jc w:val="center"/>
        <w:rPr>
          <w:b/>
          <w:bCs/>
          <w:sz w:val="30"/>
          <w:szCs w:val="30"/>
        </w:rPr>
      </w:pPr>
      <w:r>
        <w:t xml:space="preserve"> </w:t>
      </w:r>
      <w:proofErr w:type="spellStart"/>
      <w:r>
        <w:rPr>
          <w:b/>
          <w:bCs/>
          <w:sz w:val="30"/>
          <w:szCs w:val="30"/>
        </w:rPr>
        <w:t>KargerLEARN</w:t>
      </w:r>
      <w:proofErr w:type="spellEnd"/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使用指南</w:t>
      </w:r>
    </w:p>
    <w:p w14:paraId="4A431232" w14:textId="0A1DE408" w:rsidR="00AE30A2" w:rsidRDefault="00AE30A2" w:rsidP="00AE30A2">
      <w:pPr>
        <w:jc w:val="center"/>
        <w:rPr>
          <w:b/>
          <w:bCs/>
          <w:sz w:val="30"/>
          <w:szCs w:val="30"/>
        </w:rPr>
      </w:pPr>
    </w:p>
    <w:p w14:paraId="37C1AE8B" w14:textId="4DC9AA6C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</w:rPr>
        <w:t>第一步：在浏览器中打开</w:t>
      </w:r>
      <w:hyperlink r:id="rId6" w:history="1">
        <w:r w:rsidRPr="005910D8">
          <w:rPr>
            <w:rStyle w:val="a7"/>
            <w:b/>
            <w:bCs/>
          </w:rPr>
          <w:t>https://www.kargerlearn.com/bundles/chinese</w:t>
        </w:r>
      </w:hyperlink>
    </w:p>
    <w:p w14:paraId="2F796552" w14:textId="214AB318" w:rsidR="00AE30A2" w:rsidRDefault="00AE30A2" w:rsidP="00AE30A2">
      <w:pPr>
        <w:jc w:val="left"/>
        <w:rPr>
          <w:b/>
          <w:bCs/>
        </w:rPr>
      </w:pPr>
      <w:r>
        <w:rPr>
          <w:rFonts w:hint="eastAsia"/>
          <w:b/>
          <w:bCs/>
        </w:rPr>
        <w:t>第二步：点击“Enroll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Now”按钮，使用机构电子邮件地址注册新用户。</w:t>
      </w:r>
    </w:p>
    <w:p w14:paraId="56368A09" w14:textId="31026E32" w:rsidR="00AE30A2" w:rsidRDefault="00AE30A2" w:rsidP="00AE30A2">
      <w:pPr>
        <w:jc w:val="left"/>
        <w:rPr>
          <w:sz w:val="18"/>
          <w:szCs w:val="18"/>
        </w:rPr>
      </w:pPr>
      <w:r w:rsidRPr="00AE30A2">
        <w:rPr>
          <w:noProof/>
          <w:sz w:val="18"/>
          <w:szCs w:val="18"/>
        </w:rPr>
        <w:drawing>
          <wp:inline distT="0" distB="0" distL="0" distR="0" wp14:anchorId="1BBE5711" wp14:editId="61E873A9">
            <wp:extent cx="5274310" cy="12255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34D4" w14:textId="43C28116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</w:rPr>
        <w:t>第三步</w:t>
      </w:r>
      <w:r>
        <w:rPr>
          <w:rFonts w:hint="eastAsia"/>
          <w:b/>
          <w:bCs/>
        </w:rPr>
        <w:t>：创建新用户。</w:t>
      </w:r>
    </w:p>
    <w:p w14:paraId="17EEEB38" w14:textId="43C8E59C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  <w:noProof/>
        </w:rPr>
        <w:drawing>
          <wp:inline distT="0" distB="0" distL="0" distR="0" wp14:anchorId="2F390FB2" wp14:editId="2B2BA0E9">
            <wp:extent cx="5274310" cy="2197100"/>
            <wp:effectExtent l="19050" t="19050" r="2159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3"/>
                    <a:stretch/>
                  </pic:blipFill>
                  <pic:spPr bwMode="auto">
                    <a:xfrm>
                      <a:off x="0" y="0"/>
                      <a:ext cx="5274310" cy="219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D58C8" w14:textId="364B0977" w:rsidR="00AE30A2" w:rsidRDefault="00AE30A2" w:rsidP="00AE30A2">
      <w:pPr>
        <w:jc w:val="left"/>
        <w:rPr>
          <w:b/>
          <w:bCs/>
        </w:rPr>
      </w:pPr>
      <w:r>
        <w:rPr>
          <w:rFonts w:hint="eastAsia"/>
          <w:b/>
          <w:bCs/>
        </w:rPr>
        <w:t>第四步：点击“Have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a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coupon?</w:t>
      </w:r>
      <w:r>
        <w:rPr>
          <w:b/>
          <w:bCs/>
        </w:rPr>
        <w:t>”</w:t>
      </w:r>
      <w:r>
        <w:rPr>
          <w:rFonts w:hint="eastAsia"/>
          <w:b/>
          <w:bCs/>
        </w:rPr>
        <w:t>链接。</w:t>
      </w:r>
    </w:p>
    <w:p w14:paraId="2DFC1341" w14:textId="0D9F576F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  <w:noProof/>
        </w:rPr>
        <w:drawing>
          <wp:inline distT="0" distB="0" distL="0" distR="0" wp14:anchorId="160F0C7F" wp14:editId="7B98AB35">
            <wp:extent cx="5274310" cy="2833370"/>
            <wp:effectExtent l="19050" t="19050" r="21590" b="241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3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4E9F3CC" w14:textId="53F99FC9" w:rsidR="00AE30A2" w:rsidRDefault="00AE30A2" w:rsidP="00AE30A2">
      <w:pPr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第五步：输入本机构的</w:t>
      </w:r>
      <w:proofErr w:type="spellStart"/>
      <w:r>
        <w:rPr>
          <w:rFonts w:hint="eastAsia"/>
          <w:b/>
          <w:bCs/>
        </w:rPr>
        <w:t>KargerLEARN</w:t>
      </w:r>
      <w:proofErr w:type="spellEnd"/>
      <w:r>
        <w:rPr>
          <w:rFonts w:hint="eastAsia"/>
          <w:b/>
          <w:bCs/>
        </w:rPr>
        <w:t>授权码，再点击“Apply”按钮。</w:t>
      </w:r>
    </w:p>
    <w:p w14:paraId="2A73C4A0" w14:textId="020C70C7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  <w:noProof/>
        </w:rPr>
        <w:drawing>
          <wp:inline distT="0" distB="0" distL="0" distR="0" wp14:anchorId="4ABDE39A" wp14:editId="62A8D551">
            <wp:extent cx="5274310" cy="2839720"/>
            <wp:effectExtent l="19050" t="19050" r="2159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4F286F" w14:textId="460040E1" w:rsidR="00AE30A2" w:rsidRDefault="00AE30A2" w:rsidP="00AE30A2">
      <w:pPr>
        <w:jc w:val="left"/>
        <w:rPr>
          <w:b/>
          <w:bCs/>
        </w:rPr>
      </w:pPr>
      <w:r>
        <w:rPr>
          <w:rFonts w:hint="eastAsia"/>
          <w:b/>
          <w:bCs/>
        </w:rPr>
        <w:t>第六步：可以发现该课程价格已经变为0了，再点击“Enroll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Now”按钮，完成课程注册。</w:t>
      </w:r>
    </w:p>
    <w:p w14:paraId="12C5C059" w14:textId="26D36481" w:rsidR="00AE30A2" w:rsidRDefault="00AE30A2" w:rsidP="00AE30A2">
      <w:pPr>
        <w:jc w:val="left"/>
        <w:rPr>
          <w:b/>
          <w:bCs/>
        </w:rPr>
      </w:pPr>
      <w:r w:rsidRPr="00AE30A2">
        <w:rPr>
          <w:rFonts w:hint="eastAsia"/>
          <w:b/>
          <w:bCs/>
          <w:noProof/>
        </w:rPr>
        <w:drawing>
          <wp:inline distT="0" distB="0" distL="0" distR="0" wp14:anchorId="732575A7" wp14:editId="622B0107">
            <wp:extent cx="5274310" cy="28301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5F1D" w14:textId="441640D9" w:rsidR="00AE30A2" w:rsidRPr="00AE30A2" w:rsidRDefault="00AE30A2" w:rsidP="00AE30A2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第七步：用户</w:t>
      </w:r>
      <w:r w:rsidR="0048291F">
        <w:rPr>
          <w:rFonts w:hint="eastAsia"/>
          <w:b/>
          <w:bCs/>
        </w:rPr>
        <w:t>可以学习</w:t>
      </w:r>
      <w:r>
        <w:rPr>
          <w:rFonts w:hint="eastAsia"/>
          <w:b/>
          <w:bCs/>
        </w:rPr>
        <w:t>使用</w:t>
      </w:r>
      <w:r w:rsidR="0048291F">
        <w:rPr>
          <w:rFonts w:hint="eastAsia"/>
          <w:b/>
          <w:bCs/>
        </w:rPr>
        <w:t>该门</w:t>
      </w:r>
      <w:r>
        <w:rPr>
          <w:rFonts w:hint="eastAsia"/>
          <w:b/>
          <w:bCs/>
        </w:rPr>
        <w:t>课程了。</w:t>
      </w:r>
    </w:p>
    <w:sectPr w:rsidR="00AE30A2" w:rsidRPr="00AE30A2" w:rsidSect="0048291F">
      <w:headerReference w:type="default" r:id="rId12"/>
      <w:pgSz w:w="11906" w:h="16838"/>
      <w:pgMar w:top="851" w:right="1800" w:bottom="709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EA81" w14:textId="77777777" w:rsidR="00E74FAA" w:rsidRDefault="00E74FAA" w:rsidP="00AE30A2">
      <w:pPr>
        <w:spacing w:after="0" w:line="240" w:lineRule="auto"/>
      </w:pPr>
      <w:r>
        <w:separator/>
      </w:r>
    </w:p>
  </w:endnote>
  <w:endnote w:type="continuationSeparator" w:id="0">
    <w:p w14:paraId="0A78093C" w14:textId="77777777" w:rsidR="00E74FAA" w:rsidRDefault="00E74FAA" w:rsidP="00A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E327" w14:textId="77777777" w:rsidR="00E74FAA" w:rsidRDefault="00E74FAA" w:rsidP="00AE30A2">
      <w:pPr>
        <w:spacing w:after="0" w:line="240" w:lineRule="auto"/>
      </w:pPr>
      <w:r>
        <w:separator/>
      </w:r>
    </w:p>
  </w:footnote>
  <w:footnote w:type="continuationSeparator" w:id="0">
    <w:p w14:paraId="12290DCE" w14:textId="77777777" w:rsidR="00E74FAA" w:rsidRDefault="00E74FAA" w:rsidP="00A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D8FE" w14:textId="7FE8DFB0" w:rsidR="00AE30A2" w:rsidRDefault="00AE30A2" w:rsidP="00AE30A2">
    <w:pPr>
      <w:pStyle w:val="a3"/>
      <w:jc w:val="left"/>
    </w:pPr>
    <w:r w:rsidRPr="00AE30A2">
      <w:rPr>
        <w:noProof/>
      </w:rPr>
      <w:drawing>
        <wp:inline distT="0" distB="0" distL="0" distR="0" wp14:anchorId="21B7858D" wp14:editId="191E6C10">
          <wp:extent cx="1568450" cy="674515"/>
          <wp:effectExtent l="0" t="0" r="0" b="0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905" cy="68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</w:t>
    </w:r>
    <w:r w:rsidRPr="00AE30A2">
      <w:rPr>
        <w:noProof/>
      </w:rPr>
      <w:drawing>
        <wp:inline distT="0" distB="0" distL="0" distR="0" wp14:anchorId="30A4AEC3" wp14:editId="343C8B12">
          <wp:extent cx="1282700" cy="563225"/>
          <wp:effectExtent l="0" t="0" r="0" b="8890"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93" cy="5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A2"/>
    <w:rsid w:val="00132EB2"/>
    <w:rsid w:val="0048291F"/>
    <w:rsid w:val="00A71B41"/>
    <w:rsid w:val="00AE30A2"/>
    <w:rsid w:val="00E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3155"/>
  <w15:chartTrackingRefBased/>
  <w15:docId w15:val="{65CDE096-098C-43A2-B5E3-45EC8C5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0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0A2"/>
    <w:rPr>
      <w:sz w:val="18"/>
      <w:szCs w:val="18"/>
    </w:rPr>
  </w:style>
  <w:style w:type="paragraph" w:customStyle="1" w:styleId="Default">
    <w:name w:val="Default"/>
    <w:rsid w:val="00AE30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E30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E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gerlearn.com/bundles/chinese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Jiajian Gong</dc:creator>
  <cp:keywords/>
  <dc:description/>
  <cp:lastModifiedBy>Jiajian Gong</cp:lastModifiedBy>
  <cp:revision>1</cp:revision>
  <dcterms:created xsi:type="dcterms:W3CDTF">2021-01-13T05:42:00Z</dcterms:created>
  <dcterms:modified xsi:type="dcterms:W3CDTF">2021-01-13T05:54:00Z</dcterms:modified>
</cp:coreProperties>
</file>