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 scientific research project supported by enterprise，shanghai jiaotong university school of medicine. NO.2016HX001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47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2017-10-11T01:32:04Z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