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25" w:rsidRDefault="00DC0925" w:rsidP="00372A1F">
      <w:pPr>
        <w:widowControl/>
        <w:spacing w:before="0" w:beforeAutospacing="0" w:after="0" w:afterAutospacing="0"/>
        <w:jc w:val="left"/>
        <w:rPr>
          <w:rFonts w:ascii="宋体" w:eastAsia="宋体" w:hAnsi="宋体" w:cs="宋体" w:hint="eastAsia"/>
          <w:kern w:val="0"/>
          <w:szCs w:val="21"/>
        </w:rPr>
      </w:pPr>
      <w:r>
        <w:rPr>
          <w:rFonts w:ascii="宋体" w:eastAsia="宋体" w:hAnsi="宋体" w:cs="宋体" w:hint="eastAsia"/>
          <w:kern w:val="0"/>
          <w:szCs w:val="21"/>
        </w:rPr>
        <w:t>各位研究生同学：</w:t>
      </w:r>
    </w:p>
    <w:p w:rsidR="00372A1F" w:rsidRDefault="00DC0925" w:rsidP="00DC0925">
      <w:pPr>
        <w:widowControl/>
        <w:spacing w:before="0" w:beforeAutospacing="0" w:after="0" w:afterAutospacing="0"/>
        <w:ind w:firstLineChars="200" w:firstLine="420"/>
        <w:jc w:val="left"/>
        <w:rPr>
          <w:rFonts w:ascii="宋体" w:eastAsia="宋体" w:hAnsi="宋体" w:cs="宋体" w:hint="eastAsia"/>
          <w:kern w:val="0"/>
          <w:szCs w:val="21"/>
        </w:rPr>
      </w:pPr>
      <w:r>
        <w:rPr>
          <w:rFonts w:ascii="宋体" w:eastAsia="宋体" w:hAnsi="宋体" w:cs="宋体" w:hint="eastAsia"/>
          <w:kern w:val="0"/>
          <w:szCs w:val="21"/>
        </w:rPr>
        <w:t>澳大利亚</w:t>
      </w:r>
      <w:r w:rsidR="00372A1F" w:rsidRPr="00372A1F">
        <w:rPr>
          <w:rFonts w:ascii="宋体" w:eastAsia="宋体" w:hAnsi="宋体" w:cs="宋体"/>
          <w:kern w:val="0"/>
          <w:szCs w:val="21"/>
        </w:rPr>
        <w:t>西澳大学开始网络在线申请博士奖学金了，</w:t>
      </w:r>
      <w:r w:rsidR="00BF0EDD">
        <w:rPr>
          <w:rFonts w:ascii="宋体" w:eastAsia="宋体" w:hAnsi="宋体" w:cs="宋体" w:hint="eastAsia"/>
          <w:kern w:val="0"/>
          <w:szCs w:val="21"/>
        </w:rPr>
        <w:t>具体</w:t>
      </w:r>
      <w:r>
        <w:rPr>
          <w:rFonts w:ascii="宋体" w:eastAsia="宋体" w:hAnsi="宋体" w:cs="宋体" w:hint="eastAsia"/>
          <w:kern w:val="0"/>
          <w:szCs w:val="21"/>
        </w:rPr>
        <w:t>内容和</w:t>
      </w:r>
      <w:r w:rsidR="00BF0EDD">
        <w:rPr>
          <w:rFonts w:ascii="宋体" w:eastAsia="宋体" w:hAnsi="宋体" w:cs="宋体" w:hint="eastAsia"/>
          <w:kern w:val="0"/>
          <w:szCs w:val="21"/>
        </w:rPr>
        <w:t>申请流程请见下述说明。同时</w:t>
      </w:r>
      <w:r w:rsidR="00372A1F" w:rsidRPr="00372A1F">
        <w:rPr>
          <w:rFonts w:ascii="宋体" w:eastAsia="宋体" w:hAnsi="宋体" w:cs="宋体"/>
          <w:kern w:val="0"/>
          <w:szCs w:val="21"/>
        </w:rPr>
        <w:t>西</w:t>
      </w:r>
      <w:proofErr w:type="gramStart"/>
      <w:r w:rsidR="00372A1F" w:rsidRPr="00372A1F">
        <w:rPr>
          <w:rFonts w:ascii="宋体" w:eastAsia="宋体" w:hAnsi="宋体" w:cs="宋体"/>
          <w:kern w:val="0"/>
          <w:szCs w:val="21"/>
        </w:rPr>
        <w:t>澳大学</w:t>
      </w:r>
      <w:proofErr w:type="gramEnd"/>
      <w:r w:rsidR="00372A1F">
        <w:rPr>
          <w:rFonts w:ascii="宋体" w:eastAsia="宋体" w:hAnsi="宋体" w:cs="宋体" w:hint="eastAsia"/>
          <w:kern w:val="0"/>
          <w:szCs w:val="21"/>
        </w:rPr>
        <w:t>医学院副院长及</w:t>
      </w:r>
      <w:r w:rsidR="00372A1F" w:rsidRPr="00372A1F">
        <w:rPr>
          <w:rFonts w:ascii="宋体" w:eastAsia="宋体" w:hAnsi="宋体" w:cs="宋体"/>
          <w:kern w:val="0"/>
          <w:szCs w:val="21"/>
        </w:rPr>
        <w:t>专家</w:t>
      </w:r>
      <w:r w:rsidR="00372A1F">
        <w:rPr>
          <w:rFonts w:ascii="宋体" w:eastAsia="宋体" w:hAnsi="宋体" w:cs="宋体" w:hint="eastAsia"/>
          <w:kern w:val="0"/>
          <w:szCs w:val="21"/>
        </w:rPr>
        <w:t>将于</w:t>
      </w:r>
      <w:r w:rsidR="00372A1F" w:rsidRPr="00372A1F">
        <w:rPr>
          <w:rFonts w:ascii="宋体" w:eastAsia="宋体" w:hAnsi="宋体" w:cs="宋体"/>
          <w:kern w:val="0"/>
          <w:szCs w:val="21"/>
        </w:rPr>
        <w:t>今年10月来医学院面试希望去西澳攻读博士学位的同学</w:t>
      </w:r>
      <w:r w:rsidR="00BF0EDD">
        <w:rPr>
          <w:rFonts w:ascii="宋体" w:eastAsia="宋体" w:hAnsi="宋体" w:cs="宋体" w:hint="eastAsia"/>
          <w:kern w:val="0"/>
          <w:szCs w:val="21"/>
        </w:rPr>
        <w:t>，请各位有兴趣的同学积极关注我们的通知。</w:t>
      </w:r>
    </w:p>
    <w:p w:rsidR="00E74007" w:rsidRPr="00372A1F" w:rsidRDefault="00E74007" w:rsidP="00372A1F">
      <w:pPr>
        <w:widowControl/>
        <w:spacing w:before="0" w:beforeAutospacing="0" w:after="0" w:afterAutospacing="0"/>
        <w:jc w:val="left"/>
        <w:rPr>
          <w:rFonts w:ascii="宋体" w:eastAsia="宋体" w:hAnsi="宋体" w:cs="宋体"/>
          <w:kern w:val="0"/>
          <w:szCs w:val="21"/>
        </w:rPr>
      </w:pP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E74007">
        <w:rPr>
          <w:rFonts w:ascii="Times New Roman" w:eastAsia="宋体" w:hAnsi="Times New Roman" w:cs="Times New Roman"/>
          <w:b/>
          <w:kern w:val="0"/>
        </w:rPr>
        <w:t>Online Applications for Round 1 2018 Research Training Program (RTP) Scholarships, University Postgraduate Awards and Prestigious University scholarships for international and domestic</w:t>
      </w:r>
      <w:r w:rsidRPr="00BF0EDD">
        <w:rPr>
          <w:rFonts w:ascii="Times New Roman" w:eastAsia="宋体" w:hAnsi="Times New Roman" w:cs="Times New Roman"/>
          <w:kern w:val="0"/>
        </w:rPr>
        <w:t xml:space="preserve"> </w:t>
      </w:r>
      <w:r w:rsidRPr="00E74007">
        <w:rPr>
          <w:rFonts w:ascii="Times New Roman" w:eastAsia="宋体" w:hAnsi="Times New Roman" w:cs="Times New Roman"/>
          <w:b/>
          <w:kern w:val="0"/>
        </w:rPr>
        <w:t>applicants are NOW OPEN.</w:t>
      </w:r>
      <w:r w:rsidRPr="00BF0EDD">
        <w:rPr>
          <w:rFonts w:ascii="Times New Roman" w:eastAsia="宋体" w:hAnsi="Times New Roman" w:cs="Times New Roman"/>
          <w:kern w:val="0"/>
        </w:rPr>
        <w:t xml:space="preserve"> </w:t>
      </w:r>
      <w:r w:rsidRPr="00E74007">
        <w:rPr>
          <w:rFonts w:ascii="Times New Roman" w:eastAsia="宋体" w:hAnsi="Times New Roman" w:cs="Times New Roman"/>
          <w:b/>
          <w:color w:val="FF0000"/>
          <w:kern w:val="0"/>
        </w:rPr>
        <w:t>Closing Date: 5pm Tuesday 31 October 2017</w:t>
      </w:r>
    </w:p>
    <w:p w:rsidR="00DC0925" w:rsidRDefault="00DC0925" w:rsidP="00BF0EDD">
      <w:pPr>
        <w:widowControl/>
        <w:spacing w:before="0" w:beforeAutospacing="0" w:after="0" w:afterAutospacing="0"/>
        <w:jc w:val="left"/>
        <w:rPr>
          <w:rFonts w:ascii="Times New Roman" w:eastAsia="宋体" w:hAnsi="Times New Roman" w:cs="Times New Roman" w:hint="eastAsia"/>
          <w:kern w:val="0"/>
        </w:rPr>
      </w:pP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Applications are now open for a wide range of postgraduate research scholarships for international and domestic students, including Australian Government Research Training Program (RTP) Stipends (formerly APA); RTP International Fees Offsets (formerly IPRS); University Postgraduate Awards (UPA); prestigious University and other faculty and discipline-specific scholarships. This round is for commencement in the first half of 2018.</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Scholarships are tenable for up to two years for Masters by Research and three years for PhD and Research Doctorates. PhD and doctoral scholarships may be extended to a maximum of three and a half years. Full-time RTP/UPA scholarships are valued at $27,082pa (in 2018) and are awarded in all disciplines.UWA Safety-Net Top-Up Scholarships may be awarded in conjunction with RTP/UPAs, providing a total scholarship package of $29,000pa in 2018. The RTP/UPA stipend will be adjusted annually in line with the Commonwealth Department of Education indexation. The value of the UWA Safety-Net Top-Up Scholarship will also be adjusted each year, reducing as the RTP/UPA increases. The Safety-Net Top-Up program will be discontinued when the value of the RTP reaches or exceeds $29,000 per year.</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Scholarships on offer include the following prestigious scholarships awarded to top-ranked applicants in multiple disciplines:</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4" w:anchor="Dean's%20Excellence%20in%20Science%20PhD%20Scholarships" w:tgtFrame="_blank" w:history="1">
        <w:r w:rsidRPr="00BF0EDD">
          <w:rPr>
            <w:rFonts w:ascii="Times New Roman" w:eastAsia="宋体" w:hAnsi="Times New Roman" w:cs="Times New Roman"/>
            <w:b/>
            <w:bCs/>
            <w:color w:val="0000FF"/>
            <w:kern w:val="0"/>
            <w:u w:val="single"/>
          </w:rPr>
          <w:t>The Dean’s Excellence in Science PhD Scholarships</w:t>
        </w:r>
      </w:hyperlink>
      <w:r w:rsidRPr="00BF0EDD">
        <w:rPr>
          <w:rFonts w:ascii="Times New Roman" w:eastAsia="宋体" w:hAnsi="Times New Roman" w:cs="Times New Roman"/>
          <w:kern w:val="0"/>
        </w:rPr>
        <w:t>(international and domestic applicants</w:t>
      </w:r>
      <w:proofErr w:type="gramStart"/>
      <w:r w:rsidRPr="00BF0EDD">
        <w:rPr>
          <w:rFonts w:ascii="Times New Roman" w:eastAsia="宋体" w:hAnsi="Times New Roman" w:cs="Times New Roman"/>
          <w:kern w:val="0"/>
        </w:rPr>
        <w:t>)</w:t>
      </w:r>
      <w:proofErr w:type="gramEnd"/>
      <w:r w:rsidRPr="00BF0EDD">
        <w:rPr>
          <w:rFonts w:ascii="Times New Roman" w:eastAsia="宋体" w:hAnsi="Times New Roman" w:cs="Times New Roman"/>
          <w:kern w:val="0"/>
          <w:szCs w:val="21"/>
        </w:rPr>
        <w:br/>
      </w:r>
      <w:r w:rsidRPr="00BF0EDD">
        <w:rPr>
          <w:rFonts w:ascii="Times New Roman" w:eastAsia="宋体" w:hAnsi="Times New Roman" w:cs="Times New Roman"/>
          <w:kern w:val="0"/>
        </w:rPr>
        <w:t xml:space="preserve">The Faculty of Science is offering a limited number of prestigious scholarships for PhD projects working with leading researchers to help bring about meaningful change to the world and humanity in key areas of scientific research. The scholarship package comprises a stipend of $40,000pa; a research travel/conference allowance of $5000pa; and a research/operating and thesis submission allowance of $5000pa. Overseas Student Health Cover and tuition fees are covered for international applicants. Further information is on the Faculty of Science website: </w:t>
      </w:r>
      <w:hyperlink r:id="rId5" w:anchor="Dean's" w:tgtFrame="_blank" w:history="1">
        <w:r w:rsidRPr="00BF0EDD">
          <w:rPr>
            <w:rFonts w:ascii="Times New Roman" w:eastAsia="宋体" w:hAnsi="Times New Roman" w:cs="Times New Roman"/>
            <w:color w:val="0000FF"/>
            <w:kern w:val="0"/>
            <w:u w:val="single"/>
          </w:rPr>
          <w:t>http://www.science.uwa.edu.au/future-students/scholarships/deans-excellence#Dean's</w:t>
        </w:r>
      </w:hyperlink>
      <w:r w:rsidRPr="00BF0EDD">
        <w:rPr>
          <w:rFonts w:ascii="Times New Roman" w:eastAsia="宋体" w:hAnsi="Times New Roman" w:cs="Times New Roman"/>
          <w:kern w:val="0"/>
        </w:rPr>
        <w:t>Excellence in Science PhD Scholarships.</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6" w:tgtFrame="_blank" w:history="1">
        <w:r w:rsidRPr="00BF0EDD">
          <w:rPr>
            <w:rFonts w:ascii="Times New Roman" w:eastAsia="宋体" w:hAnsi="Times New Roman" w:cs="Times New Roman"/>
            <w:b/>
            <w:bCs/>
            <w:color w:val="0000FF"/>
            <w:kern w:val="0"/>
            <w:u w:val="single"/>
          </w:rPr>
          <w:t>Forrest Research Foundation Scholarships</w:t>
        </w:r>
      </w:hyperlink>
      <w:r w:rsidRPr="00BF0EDD">
        <w:rPr>
          <w:rFonts w:ascii="Times New Roman" w:eastAsia="宋体" w:hAnsi="Times New Roman" w:cs="Times New Roman"/>
          <w:kern w:val="0"/>
        </w:rPr>
        <w:t>(international and domestic applicants</w:t>
      </w:r>
      <w:proofErr w:type="gramStart"/>
      <w:r w:rsidRPr="00BF0EDD">
        <w:rPr>
          <w:rFonts w:ascii="Times New Roman" w:eastAsia="宋体" w:hAnsi="Times New Roman" w:cs="Times New Roman"/>
          <w:kern w:val="0"/>
        </w:rPr>
        <w:t>)</w:t>
      </w:r>
      <w:proofErr w:type="gramEnd"/>
      <w:r w:rsidRPr="00BF0EDD">
        <w:rPr>
          <w:rFonts w:ascii="Times New Roman" w:eastAsia="宋体" w:hAnsi="Times New Roman" w:cs="Times New Roman"/>
          <w:b/>
          <w:bCs/>
          <w:kern w:val="0"/>
          <w:szCs w:val="21"/>
        </w:rPr>
        <w:br/>
      </w:r>
      <w:r w:rsidRPr="00BF0EDD">
        <w:rPr>
          <w:rFonts w:ascii="Times New Roman" w:eastAsia="宋体" w:hAnsi="Times New Roman" w:cs="Times New Roman"/>
          <w:kern w:val="0"/>
        </w:rPr>
        <w:t xml:space="preserve">Forrest Research Foundation Scholarships are available for commencing PhD applicants from the five Western Australian universities. Forrest Scholars receive a scholarship package comprising an RTP Stipend, or equivalent stipend valued at $26,682pa (in 2017); an accommodation allowance valued at $20,011pa (in 2017); and a relocation and research travel allowance of $13,000. Overseas Student Health Cover and tuition fees are covered for international applicants. Applicants need to apply for PhD enrolment and scholarships through </w:t>
      </w:r>
      <w:proofErr w:type="spellStart"/>
      <w:r w:rsidRPr="00BF0EDD">
        <w:rPr>
          <w:rFonts w:ascii="Times New Roman" w:eastAsia="宋体" w:hAnsi="Times New Roman" w:cs="Times New Roman"/>
          <w:kern w:val="0"/>
        </w:rPr>
        <w:t>iAthena</w:t>
      </w:r>
      <w:proofErr w:type="spellEnd"/>
      <w:r w:rsidRPr="00BF0EDD">
        <w:rPr>
          <w:rFonts w:ascii="Times New Roman" w:eastAsia="宋体" w:hAnsi="Times New Roman" w:cs="Times New Roman"/>
          <w:kern w:val="0"/>
        </w:rPr>
        <w:t xml:space="preserve">, and also complete the separate online application form on the Forrest Research Foundation website: </w:t>
      </w:r>
      <w:hyperlink r:id="rId7" w:tgtFrame="_blank" w:history="1">
        <w:r w:rsidRPr="00BF0EDD">
          <w:rPr>
            <w:rFonts w:ascii="Times New Roman" w:eastAsia="宋体" w:hAnsi="Times New Roman" w:cs="Times New Roman"/>
            <w:color w:val="0000FF"/>
            <w:kern w:val="0"/>
            <w:u w:val="single"/>
          </w:rPr>
          <w:t>http://www.forrestresearch.org.au/</w:t>
        </w:r>
      </w:hyperlink>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8" w:tgtFrame="_blank" w:history="1">
        <w:r w:rsidRPr="00BF0EDD">
          <w:rPr>
            <w:rFonts w:ascii="Times New Roman" w:eastAsia="宋体" w:hAnsi="Times New Roman" w:cs="Times New Roman"/>
            <w:b/>
            <w:bCs/>
            <w:color w:val="0000FF"/>
            <w:kern w:val="0"/>
            <w:u w:val="single"/>
          </w:rPr>
          <w:t>Hackett Postgraduate Scholarships</w:t>
        </w:r>
      </w:hyperlink>
      <w:r w:rsidRPr="00BF0EDD">
        <w:rPr>
          <w:rFonts w:ascii="Times New Roman" w:eastAsia="宋体" w:hAnsi="Times New Roman" w:cs="Times New Roman"/>
          <w:kern w:val="0"/>
          <w:szCs w:val="21"/>
        </w:rPr>
        <w:t xml:space="preserve"> </w:t>
      </w:r>
      <w:r w:rsidRPr="00BF0EDD">
        <w:rPr>
          <w:rFonts w:ascii="Times New Roman" w:eastAsia="宋体" w:hAnsi="Times New Roman" w:cs="Times New Roman"/>
          <w:kern w:val="0"/>
        </w:rPr>
        <w:t>- $35,000pa with a $5,000 travel allowance</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lastRenderedPageBreak/>
        <w:t xml:space="preserve">· </w:t>
      </w:r>
      <w:hyperlink r:id="rId9" w:tgtFrame="_blank" w:history="1">
        <w:r w:rsidRPr="00BF0EDD">
          <w:rPr>
            <w:rFonts w:ascii="Times New Roman" w:eastAsia="宋体" w:hAnsi="Times New Roman" w:cs="Times New Roman"/>
            <w:b/>
            <w:bCs/>
            <w:color w:val="0000FF"/>
            <w:kern w:val="0"/>
            <w:u w:val="single"/>
          </w:rPr>
          <w:t>Jean Rogerson Postgraduate Scholarships</w:t>
        </w:r>
      </w:hyperlink>
      <w:r w:rsidRPr="00BF0EDD">
        <w:rPr>
          <w:rFonts w:ascii="Times New Roman" w:eastAsia="宋体" w:hAnsi="Times New Roman" w:cs="Times New Roman"/>
          <w:kern w:val="0"/>
          <w:szCs w:val="21"/>
        </w:rPr>
        <w:t xml:space="preserve"> </w:t>
      </w:r>
      <w:r w:rsidRPr="00BF0EDD">
        <w:rPr>
          <w:rFonts w:ascii="Times New Roman" w:eastAsia="宋体" w:hAnsi="Times New Roman" w:cs="Times New Roman"/>
          <w:kern w:val="0"/>
        </w:rPr>
        <w:t>- $35,000pa</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10" w:tgtFrame="_blank" w:history="1">
        <w:r w:rsidRPr="00BF0EDD">
          <w:rPr>
            <w:rFonts w:ascii="Times New Roman" w:eastAsia="宋体" w:hAnsi="Times New Roman" w:cs="Times New Roman"/>
            <w:b/>
            <w:bCs/>
            <w:color w:val="0000FF"/>
            <w:kern w:val="0"/>
            <w:u w:val="single"/>
          </w:rPr>
          <w:t>Robert &amp; Maude Gledden Postgraduate Scholarships</w:t>
        </w:r>
      </w:hyperlink>
      <w:r w:rsidRPr="00BF0EDD">
        <w:rPr>
          <w:rFonts w:ascii="Times New Roman" w:eastAsia="宋体" w:hAnsi="Times New Roman" w:cs="Times New Roman"/>
          <w:kern w:val="0"/>
          <w:szCs w:val="21"/>
        </w:rPr>
        <w:t xml:space="preserve"> </w:t>
      </w:r>
      <w:r w:rsidRPr="00BF0EDD">
        <w:rPr>
          <w:rFonts w:ascii="Times New Roman" w:eastAsia="宋体" w:hAnsi="Times New Roman" w:cs="Times New Roman"/>
          <w:kern w:val="0"/>
        </w:rPr>
        <w:t xml:space="preserve">for research in applied science, particularly relating to surveying, engineering, mining or cognate subjects. $30,000pa with a $5,000 research travel allowance. </w:t>
      </w:r>
      <w:proofErr w:type="spellStart"/>
      <w:proofErr w:type="gramStart"/>
      <w:r w:rsidRPr="00BF0EDD">
        <w:rPr>
          <w:rFonts w:ascii="Times New Roman" w:eastAsia="宋体" w:hAnsi="Times New Roman" w:cs="Times New Roman"/>
          <w:i/>
          <w:iCs/>
          <w:kern w:val="0"/>
        </w:rPr>
        <w:t>Gledden</w:t>
      </w:r>
      <w:proofErr w:type="spellEnd"/>
      <w:r w:rsidRPr="00BF0EDD">
        <w:rPr>
          <w:rFonts w:ascii="Times New Roman" w:eastAsia="宋体" w:hAnsi="Times New Roman" w:cs="Times New Roman"/>
          <w:i/>
          <w:iCs/>
          <w:kern w:val="0"/>
        </w:rPr>
        <w:t xml:space="preserve"> scholarships are typically awarded to PhD students enrolled in the Faculties of Engineering, Computing and Mathematics and the Faculty of Science.</w:t>
      </w:r>
      <w:proofErr w:type="gramEnd"/>
      <w:r w:rsidRPr="00BF0EDD">
        <w:rPr>
          <w:rFonts w:ascii="Times New Roman" w:eastAsia="宋体" w:hAnsi="Times New Roman" w:cs="Times New Roman"/>
          <w:i/>
          <w:iCs/>
          <w:kern w:val="0"/>
        </w:rPr>
        <w:t xml:space="preserve"> However, relevant applications will be considered from candidates in other Faculties.</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11" w:tgtFrame="_blank" w:history="1">
        <w:r w:rsidRPr="00BF0EDD">
          <w:rPr>
            <w:rFonts w:ascii="Times New Roman" w:eastAsia="宋体" w:hAnsi="Times New Roman" w:cs="Times New Roman"/>
            <w:b/>
            <w:bCs/>
            <w:color w:val="0000FF"/>
            <w:kern w:val="0"/>
            <w:u w:val="single"/>
          </w:rPr>
          <w:t>Minerals Research Institute of Western Australia (MRIWA) Postgraduate Scholarships</w:t>
        </w:r>
      </w:hyperlink>
      <w:r w:rsidRPr="00BF0EDD">
        <w:rPr>
          <w:rFonts w:ascii="Times New Roman" w:eastAsia="宋体" w:hAnsi="Times New Roman" w:cs="Times New Roman"/>
          <w:kern w:val="0"/>
        </w:rPr>
        <w:t>– for research of relevance to the minerals industry in WA. $30,000pa.</w:t>
      </w:r>
      <w:r w:rsidRPr="00BF0EDD">
        <w:rPr>
          <w:rFonts w:ascii="Times New Roman" w:eastAsia="宋体" w:hAnsi="Times New Roman" w:cs="Times New Roman"/>
          <w:i/>
          <w:iCs/>
          <w:kern w:val="0"/>
        </w:rPr>
        <w:t>MRIWA scholarships are typically awarded to students enrolled in the Faculties of Engineering, Computing and Mathematics and Science. However, relevant applications will be considered from candidates in other Faculties</w:t>
      </w:r>
      <w:r w:rsidRPr="00BF0EDD">
        <w:rPr>
          <w:rFonts w:ascii="Times New Roman" w:eastAsia="宋体" w:hAnsi="Times New Roman" w:cs="Times New Roman"/>
          <w:b/>
          <w:bCs/>
          <w:i/>
          <w:iCs/>
          <w:kern w:val="0"/>
        </w:rPr>
        <w:t>.</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12" w:tgtFrame="_blank" w:history="1">
        <w:r w:rsidRPr="00BF0EDD">
          <w:rPr>
            <w:rFonts w:ascii="Times New Roman" w:eastAsia="宋体" w:hAnsi="Times New Roman" w:cs="Times New Roman"/>
            <w:b/>
            <w:bCs/>
            <w:color w:val="0000FF"/>
            <w:kern w:val="0"/>
            <w:u w:val="single"/>
            <w:lang/>
          </w:rPr>
          <w:t>Minerals Research Institute of Western Australia (MRIWA) Directors’ Postgraduate Scholarships</w:t>
        </w:r>
      </w:hyperlink>
      <w:r w:rsidRPr="00BF0EDD">
        <w:rPr>
          <w:rFonts w:ascii="Times New Roman" w:eastAsia="宋体" w:hAnsi="Times New Roman" w:cs="Times New Roman"/>
          <w:kern w:val="0"/>
          <w:lang/>
        </w:rPr>
        <w:t>for research in ‘Minerals Data Analytics’; ‘In Situ Leaching’ and ‘Scale Up from Bench to Production’ -$40,000pa.</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Other scholarships with specific eligibility criteria include:</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13" w:tgtFrame="_blank" w:history="1">
        <w:r w:rsidRPr="00BF0EDD">
          <w:rPr>
            <w:rFonts w:ascii="Times New Roman" w:eastAsia="宋体" w:hAnsi="Times New Roman" w:cs="Times New Roman"/>
            <w:color w:val="0000FF"/>
            <w:kern w:val="0"/>
            <w:u w:val="single"/>
          </w:rPr>
          <w:t>Abbie Basson Sarcoma Research Top-Up Scholarship</w:t>
        </w:r>
      </w:hyperlink>
      <w:r w:rsidRPr="00BF0EDD">
        <w:rPr>
          <w:rFonts w:ascii="Times New Roman" w:eastAsia="宋体" w:hAnsi="Times New Roman" w:cs="Times New Roman"/>
          <w:kern w:val="0"/>
        </w:rPr>
        <w:t xml:space="preserve"> (domestic applicants only)</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14" w:tgtFrame="_blank" w:history="1">
        <w:r w:rsidRPr="00BF0EDD">
          <w:rPr>
            <w:rFonts w:ascii="Times New Roman" w:eastAsia="宋体" w:hAnsi="Times New Roman" w:cs="Times New Roman"/>
            <w:color w:val="0000FF"/>
            <w:kern w:val="0"/>
            <w:u w:val="single"/>
          </w:rPr>
          <w:t xml:space="preserve">Arthritis &amp; Osteoporosis WA Research Scholarship in Bone and Mineral </w:t>
        </w:r>
        <w:proofErr w:type="gramStart"/>
        <w:r w:rsidRPr="00BF0EDD">
          <w:rPr>
            <w:rFonts w:ascii="Times New Roman" w:eastAsia="宋体" w:hAnsi="Times New Roman" w:cs="Times New Roman"/>
            <w:color w:val="0000FF"/>
            <w:kern w:val="0"/>
            <w:u w:val="single"/>
          </w:rPr>
          <w:t>Endocrinology</w:t>
        </w:r>
        <w:proofErr w:type="gramEnd"/>
      </w:hyperlink>
      <w:r w:rsidRPr="00BF0EDD">
        <w:rPr>
          <w:rFonts w:ascii="Times New Roman" w:eastAsia="宋体" w:hAnsi="Times New Roman" w:cs="Times New Roman"/>
          <w:kern w:val="0"/>
        </w:rPr>
        <w:t>(domestic applicants only)</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15" w:tgtFrame="_blank" w:history="1">
        <w:r w:rsidRPr="00BF0EDD">
          <w:rPr>
            <w:rFonts w:ascii="Times New Roman" w:eastAsia="宋体" w:hAnsi="Times New Roman" w:cs="Times New Roman"/>
            <w:color w:val="0000FF"/>
            <w:kern w:val="0"/>
            <w:u w:val="single"/>
          </w:rPr>
          <w:t xml:space="preserve">Asbestos Diseases Society of Australia Phd Scholarship in </w:t>
        </w:r>
        <w:proofErr w:type="gramStart"/>
        <w:r w:rsidRPr="00BF0EDD">
          <w:rPr>
            <w:rFonts w:ascii="Times New Roman" w:eastAsia="宋体" w:hAnsi="Times New Roman" w:cs="Times New Roman"/>
            <w:color w:val="0000FF"/>
            <w:kern w:val="0"/>
            <w:u w:val="single"/>
          </w:rPr>
          <w:t>Mesothelioma</w:t>
        </w:r>
        <w:proofErr w:type="gramEnd"/>
        <w:r w:rsidRPr="00BF0EDD">
          <w:rPr>
            <w:rFonts w:ascii="Times New Roman" w:eastAsia="宋体" w:hAnsi="Times New Roman" w:cs="Times New Roman"/>
            <w:color w:val="0000FF"/>
            <w:kern w:val="0"/>
            <w:szCs w:val="21"/>
            <w:u w:val="single"/>
          </w:rPr>
          <w:br/>
        </w:r>
      </w:hyperlink>
      <w:r w:rsidRPr="00BF0EDD">
        <w:rPr>
          <w:rFonts w:ascii="Times New Roman" w:eastAsia="宋体" w:hAnsi="Times New Roman" w:cs="Times New Roman"/>
          <w:kern w:val="0"/>
        </w:rPr>
        <w:t>(International and domestic applicants)</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16" w:tgtFrame="_blank" w:history="1">
        <w:r w:rsidRPr="00BF0EDD">
          <w:rPr>
            <w:rFonts w:ascii="Times New Roman" w:eastAsia="宋体" w:hAnsi="Times New Roman" w:cs="Times New Roman"/>
            <w:color w:val="0000FF"/>
            <w:kern w:val="0"/>
            <w:u w:val="single"/>
          </w:rPr>
          <w:t>BioZone PhD Scholarships</w:t>
        </w:r>
      </w:hyperlink>
      <w:r w:rsidRPr="00BF0EDD">
        <w:rPr>
          <w:rFonts w:ascii="Times New Roman" w:eastAsia="宋体" w:hAnsi="Times New Roman" w:cs="Times New Roman"/>
          <w:kern w:val="0"/>
        </w:rPr>
        <w:t xml:space="preserve"> (international and domestic applicants)</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17" w:tgtFrame="_blank" w:history="1">
        <w:r w:rsidRPr="00BF0EDD">
          <w:rPr>
            <w:rFonts w:ascii="Times New Roman" w:eastAsia="宋体" w:hAnsi="Times New Roman" w:cs="Times New Roman"/>
            <w:color w:val="0000FF"/>
            <w:kern w:val="0"/>
            <w:u w:val="single"/>
          </w:rPr>
          <w:t>Bruce and Betty Green Postgraduate Research Top-Up Scholarships</w:t>
        </w:r>
      </w:hyperlink>
      <w:r w:rsidRPr="00BF0EDD">
        <w:rPr>
          <w:rFonts w:ascii="Times New Roman" w:eastAsia="宋体" w:hAnsi="Times New Roman" w:cs="Times New Roman"/>
          <w:kern w:val="0"/>
        </w:rPr>
        <w:t xml:space="preserve"> – for research in Mathematics or Science (international and domestic applicants)</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18" w:tgtFrame="_blank" w:history="1">
        <w:r w:rsidRPr="00BF0EDD">
          <w:rPr>
            <w:rFonts w:ascii="Times New Roman" w:eastAsia="宋体" w:hAnsi="Times New Roman" w:cs="Times New Roman"/>
            <w:color w:val="0000FF"/>
            <w:kern w:val="0"/>
            <w:u w:val="single"/>
          </w:rPr>
          <w:t>Centre for Transformative Work Design International PhD Scholarships</w:t>
        </w:r>
      </w:hyperlink>
      <w:r w:rsidRPr="00BF0EDD">
        <w:rPr>
          <w:rFonts w:ascii="Times New Roman" w:eastAsia="宋体" w:hAnsi="Times New Roman" w:cs="Times New Roman"/>
          <w:kern w:val="0"/>
        </w:rPr>
        <w:t xml:space="preserve"> (international applicants only)</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19" w:tgtFrame="_blank" w:history="1">
        <w:r w:rsidRPr="00BF0EDD">
          <w:rPr>
            <w:rFonts w:ascii="Times New Roman" w:eastAsia="宋体" w:hAnsi="Times New Roman" w:cs="Times New Roman"/>
            <w:color w:val="0000FF"/>
            <w:kern w:val="0"/>
            <w:u w:val="single"/>
          </w:rPr>
          <w:t>CFH/EH Jenkins Postgraduate Research Scholarships</w:t>
        </w:r>
      </w:hyperlink>
      <w:r w:rsidRPr="00BF0EDD">
        <w:rPr>
          <w:rFonts w:ascii="Times New Roman" w:eastAsia="宋体" w:hAnsi="Times New Roman" w:cs="Times New Roman"/>
          <w:kern w:val="0"/>
        </w:rPr>
        <w:t xml:space="preserve"> (international applicants only)</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20" w:tgtFrame="_blank" w:history="1">
        <w:r w:rsidRPr="00BF0EDD">
          <w:rPr>
            <w:rFonts w:ascii="Times New Roman" w:eastAsia="宋体" w:hAnsi="Times New Roman" w:cs="Times New Roman"/>
            <w:color w:val="0000FF"/>
            <w:kern w:val="0"/>
            <w:u w:val="single"/>
          </w:rPr>
          <w:t>End Rheumatic Heart Disease Centre of Research Excellence (END RHD CRE) Masters and PhD Student Scholarships</w:t>
        </w:r>
      </w:hyperlink>
      <w:r w:rsidRPr="00BF0EDD">
        <w:rPr>
          <w:rFonts w:ascii="Times New Roman" w:eastAsia="宋体" w:hAnsi="Times New Roman" w:cs="Times New Roman"/>
          <w:kern w:val="0"/>
        </w:rPr>
        <w:t xml:space="preserve"> (international and domestic applicants)</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w:t>
      </w:r>
      <w:hyperlink r:id="rId21" w:tgtFrame="_blank" w:history="1">
        <w:r w:rsidRPr="00BF0EDD">
          <w:rPr>
            <w:rFonts w:ascii="Times New Roman" w:eastAsia="宋体" w:hAnsi="Times New Roman" w:cs="Times New Roman"/>
            <w:color w:val="0000FF"/>
            <w:kern w:val="0"/>
            <w:u w:val="single"/>
          </w:rPr>
          <w:t xml:space="preserve">Henry Schapper Postgraduate Research Top-Up Scholarship in Natural and Agricultural </w:t>
        </w:r>
        <w:proofErr w:type="gramStart"/>
        <w:r w:rsidRPr="00BF0EDD">
          <w:rPr>
            <w:rFonts w:ascii="Times New Roman" w:eastAsia="宋体" w:hAnsi="Times New Roman" w:cs="Times New Roman"/>
            <w:color w:val="0000FF"/>
            <w:kern w:val="0"/>
            <w:u w:val="single"/>
          </w:rPr>
          <w:t>Sciences</w:t>
        </w:r>
        <w:proofErr w:type="gramEnd"/>
      </w:hyperlink>
      <w:r w:rsidRPr="00BF0EDD">
        <w:rPr>
          <w:rFonts w:ascii="Times New Roman" w:eastAsia="宋体" w:hAnsi="Times New Roman" w:cs="Times New Roman"/>
          <w:kern w:val="0"/>
        </w:rPr>
        <w:t>(domestic applicants only)</w:t>
      </w:r>
      <w:r w:rsidRPr="00BF0EDD">
        <w:rPr>
          <w:rFonts w:ascii="Times New Roman" w:eastAsia="宋体" w:hAnsi="Times New Roman" w:cs="Times New Roman"/>
          <w:kern w:val="0"/>
          <w:szCs w:val="21"/>
        </w:rPr>
        <w:br/>
      </w:r>
      <w:r w:rsidRPr="00BF0EDD">
        <w:rPr>
          <w:rFonts w:ascii="Times New Roman" w:eastAsia="宋体" w:hAnsi="Times New Roman" w:cs="Times New Roman"/>
          <w:kern w:val="0"/>
        </w:rPr>
        <w:t>*applicants must submit a statement of financial need to apply for this scholarship</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22" w:tgtFrame="_blank" w:history="1">
        <w:r w:rsidRPr="00BF0EDD">
          <w:rPr>
            <w:rFonts w:ascii="Times New Roman" w:eastAsia="宋体" w:hAnsi="Times New Roman" w:cs="Times New Roman"/>
            <w:color w:val="0000FF"/>
            <w:kern w:val="0"/>
            <w:u w:val="single"/>
          </w:rPr>
          <w:t>High Performance Sport PhD Scholarship</w:t>
        </w:r>
        <w:proofErr w:type="gramStart"/>
        <w:r w:rsidRPr="00BF0EDD">
          <w:rPr>
            <w:rFonts w:ascii="Times New Roman" w:eastAsia="宋体" w:hAnsi="Times New Roman" w:cs="Times New Roman"/>
            <w:color w:val="0000FF"/>
            <w:kern w:val="0"/>
            <w:u w:val="single"/>
          </w:rPr>
          <w:t>:Training</w:t>
        </w:r>
        <w:proofErr w:type="gramEnd"/>
        <w:r w:rsidRPr="00BF0EDD">
          <w:rPr>
            <w:rFonts w:ascii="Times New Roman" w:eastAsia="宋体" w:hAnsi="Times New Roman" w:cs="Times New Roman"/>
            <w:color w:val="0000FF"/>
            <w:kern w:val="0"/>
            <w:u w:val="single"/>
          </w:rPr>
          <w:t xml:space="preserve"> Load</w:t>
        </w:r>
      </w:hyperlink>
      <w:r w:rsidRPr="00BF0EDD">
        <w:rPr>
          <w:rFonts w:ascii="Times New Roman" w:eastAsia="宋体" w:hAnsi="Times New Roman" w:cs="Times New Roman"/>
          <w:kern w:val="0"/>
        </w:rPr>
        <w:t xml:space="preserve"> (international and domestic applicants)</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23" w:tgtFrame="_blank" w:history="1">
        <w:r w:rsidRPr="00BF0EDD">
          <w:rPr>
            <w:rFonts w:ascii="Times New Roman" w:eastAsia="宋体" w:hAnsi="Times New Roman" w:cs="Times New Roman"/>
            <w:color w:val="0000FF"/>
            <w:kern w:val="0"/>
            <w:u w:val="single"/>
          </w:rPr>
          <w:t xml:space="preserve">Honey Bee Nutrition - Early Detection of Malnutrition and Colony Collapse </w:t>
        </w:r>
        <w:proofErr w:type="gramStart"/>
        <w:r w:rsidRPr="00BF0EDD">
          <w:rPr>
            <w:rFonts w:ascii="Times New Roman" w:eastAsia="宋体" w:hAnsi="Times New Roman" w:cs="Times New Roman"/>
            <w:color w:val="0000FF"/>
            <w:kern w:val="0"/>
            <w:u w:val="single"/>
          </w:rPr>
          <w:t>Scholarship</w:t>
        </w:r>
        <w:proofErr w:type="gramEnd"/>
      </w:hyperlink>
      <w:r w:rsidRPr="00BF0EDD">
        <w:rPr>
          <w:rFonts w:ascii="Times New Roman" w:eastAsia="宋体" w:hAnsi="Times New Roman" w:cs="Times New Roman"/>
          <w:kern w:val="0"/>
        </w:rPr>
        <w:t>(international and domestic applicants)</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24" w:tgtFrame="_blank" w:history="1">
        <w:r w:rsidRPr="00BF0EDD">
          <w:rPr>
            <w:rFonts w:ascii="Times New Roman" w:eastAsia="宋体" w:hAnsi="Times New Roman" w:cs="Times New Roman"/>
            <w:color w:val="0000FF"/>
            <w:kern w:val="0"/>
            <w:u w:val="single"/>
          </w:rPr>
          <w:t>Human Performance Research Network Ph.D. Scholarship: Improving the Cognitive Foundations of Situation Awareness</w:t>
        </w:r>
      </w:hyperlink>
      <w:r w:rsidRPr="00BF0EDD">
        <w:rPr>
          <w:rFonts w:ascii="Times New Roman" w:eastAsia="宋体" w:hAnsi="Times New Roman" w:cs="Times New Roman"/>
          <w:kern w:val="0"/>
        </w:rPr>
        <w:t xml:space="preserve"> (domestic applicants only)</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25" w:tgtFrame="_blank" w:history="1">
        <w:r w:rsidRPr="00BF0EDD">
          <w:rPr>
            <w:rFonts w:ascii="Times New Roman" w:eastAsia="宋体" w:hAnsi="Times New Roman" w:cs="Times New Roman"/>
            <w:color w:val="0000FF"/>
            <w:kern w:val="0"/>
            <w:u w:val="single"/>
          </w:rPr>
          <w:t>Hunka Scholarship</w:t>
        </w:r>
      </w:hyperlink>
      <w:r w:rsidRPr="00BF0EDD">
        <w:rPr>
          <w:rFonts w:ascii="Times New Roman" w:eastAsia="宋体" w:hAnsi="Times New Roman" w:cs="Times New Roman"/>
          <w:kern w:val="0"/>
        </w:rPr>
        <w:t xml:space="preserve"> – for research in Mechanical and Chemical Engineering (domestic applicants only)</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26" w:tgtFrame="_blank" w:history="1">
        <w:r w:rsidRPr="00BF0EDD">
          <w:rPr>
            <w:rFonts w:ascii="Times New Roman" w:eastAsia="宋体" w:hAnsi="Times New Roman" w:cs="Times New Roman"/>
            <w:color w:val="0000FF"/>
            <w:kern w:val="0"/>
            <w:u w:val="single"/>
          </w:rPr>
          <w:t>International Centre for Radio Astronomy Research (ICRAR) Postgraduate International Scholarships</w:t>
        </w:r>
      </w:hyperlink>
      <w:r w:rsidRPr="00BF0EDD">
        <w:rPr>
          <w:rFonts w:ascii="Times New Roman" w:eastAsia="宋体" w:hAnsi="Times New Roman" w:cs="Times New Roman"/>
          <w:kern w:val="0"/>
        </w:rPr>
        <w:t xml:space="preserve"> (international applicants only)</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27" w:tgtFrame="_blank" w:history="1">
        <w:r w:rsidRPr="00BF0EDD">
          <w:rPr>
            <w:rFonts w:ascii="Times New Roman" w:eastAsia="宋体" w:hAnsi="Times New Roman" w:cs="Times New Roman"/>
            <w:color w:val="0000FF"/>
            <w:kern w:val="0"/>
            <w:u w:val="single"/>
          </w:rPr>
          <w:t>Jock and Marjorie Hetherington Top-Up Scholarship</w:t>
        </w:r>
      </w:hyperlink>
      <w:r w:rsidRPr="00BF0EDD">
        <w:rPr>
          <w:rFonts w:ascii="Times New Roman" w:eastAsia="宋体" w:hAnsi="Times New Roman" w:cs="Times New Roman"/>
          <w:kern w:val="0"/>
        </w:rPr>
        <w:t xml:space="preserve"> – for research into treatment of diseases of the brain (domestic applicants only)</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28" w:tgtFrame="_blank" w:history="1">
        <w:r w:rsidRPr="00BF0EDD">
          <w:rPr>
            <w:rFonts w:ascii="Times New Roman" w:eastAsia="宋体" w:hAnsi="Times New Roman" w:cs="Times New Roman"/>
            <w:color w:val="0000FF"/>
            <w:kern w:val="0"/>
            <w:u w:val="single"/>
          </w:rPr>
          <w:t xml:space="preserve">John Clauscen Murray Postgraduate Research Top-Up Scholarship in Bowel Cancer </w:t>
        </w:r>
        <w:proofErr w:type="gramStart"/>
        <w:r w:rsidRPr="00BF0EDD">
          <w:rPr>
            <w:rFonts w:ascii="Times New Roman" w:eastAsia="宋体" w:hAnsi="Times New Roman" w:cs="Times New Roman"/>
            <w:color w:val="0000FF"/>
            <w:kern w:val="0"/>
            <w:u w:val="single"/>
          </w:rPr>
          <w:t>Research</w:t>
        </w:r>
        <w:proofErr w:type="gramEnd"/>
      </w:hyperlink>
      <w:r w:rsidRPr="00BF0EDD">
        <w:rPr>
          <w:rFonts w:ascii="Times New Roman" w:eastAsia="宋体" w:hAnsi="Times New Roman" w:cs="Times New Roman"/>
          <w:kern w:val="0"/>
        </w:rPr>
        <w:t>(domestic applicants only)</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lastRenderedPageBreak/>
        <w:t>· *</w:t>
      </w:r>
      <w:hyperlink r:id="rId29" w:tgtFrame="_blank" w:history="1">
        <w:r w:rsidRPr="00BF0EDD">
          <w:rPr>
            <w:rFonts w:ascii="Times New Roman" w:eastAsia="宋体" w:hAnsi="Times New Roman" w:cs="Times New Roman"/>
            <w:color w:val="0000FF"/>
            <w:kern w:val="0"/>
            <w:u w:val="single"/>
          </w:rPr>
          <w:t>Joy Schapper Top-Up Scholarship in Clinical Psychology</w:t>
        </w:r>
      </w:hyperlink>
      <w:r w:rsidRPr="00BF0EDD">
        <w:rPr>
          <w:rFonts w:ascii="Times New Roman" w:eastAsia="宋体" w:hAnsi="Times New Roman" w:cs="Times New Roman"/>
          <w:kern w:val="0"/>
        </w:rPr>
        <w:t xml:space="preserve"> (domestic applicants only)</w:t>
      </w:r>
      <w:r w:rsidRPr="00BF0EDD">
        <w:rPr>
          <w:rFonts w:ascii="Times New Roman" w:eastAsia="宋体" w:hAnsi="Times New Roman" w:cs="Times New Roman"/>
          <w:kern w:val="0"/>
          <w:szCs w:val="21"/>
        </w:rPr>
        <w:br/>
      </w:r>
      <w:r w:rsidRPr="00BF0EDD">
        <w:rPr>
          <w:rFonts w:ascii="Times New Roman" w:eastAsia="宋体" w:hAnsi="Times New Roman" w:cs="Times New Roman"/>
          <w:kern w:val="0"/>
        </w:rPr>
        <w:t>*applicants must submit a statement of financial need to apply for this scholarship</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30" w:tgtFrame="_blank" w:history="1">
        <w:r w:rsidRPr="00BF0EDD">
          <w:rPr>
            <w:rFonts w:ascii="Times New Roman" w:eastAsia="宋体" w:hAnsi="Times New Roman" w:cs="Times New Roman"/>
            <w:color w:val="0000FF"/>
            <w:kern w:val="0"/>
            <w:u w:val="single"/>
          </w:rPr>
          <w:t>Keiran McNamara World Heritage PhD Top-Up Scholarship</w:t>
        </w:r>
      </w:hyperlink>
      <w:r w:rsidRPr="00BF0EDD">
        <w:rPr>
          <w:rFonts w:ascii="Times New Roman" w:eastAsia="宋体" w:hAnsi="Times New Roman" w:cs="Times New Roman"/>
          <w:kern w:val="0"/>
        </w:rPr>
        <w:t xml:space="preserve"> (international and domestic applicants)</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31" w:tgtFrame="_blank" w:history="1">
        <w:r w:rsidRPr="00BF0EDD">
          <w:rPr>
            <w:rFonts w:ascii="Times New Roman" w:eastAsia="宋体" w:hAnsi="Times New Roman" w:cs="Times New Roman"/>
            <w:color w:val="0000FF"/>
            <w:kern w:val="0"/>
            <w:u w:val="single"/>
          </w:rPr>
          <w:t>L.T. Thean and K.C. Yong Memorial Medical Research Top-Up Scholarship</w:t>
        </w:r>
      </w:hyperlink>
      <w:r w:rsidRPr="00BF0EDD">
        <w:rPr>
          <w:rFonts w:ascii="Times New Roman" w:eastAsia="宋体" w:hAnsi="Times New Roman" w:cs="Times New Roman"/>
          <w:kern w:val="0"/>
        </w:rPr>
        <w:t xml:space="preserve"> – for research </w:t>
      </w:r>
      <w:proofErr w:type="spellStart"/>
      <w:r w:rsidRPr="00BF0EDD">
        <w:rPr>
          <w:rFonts w:ascii="Times New Roman" w:eastAsia="宋体" w:hAnsi="Times New Roman" w:cs="Times New Roman"/>
          <w:kern w:val="0"/>
        </w:rPr>
        <w:t>inhaematology</w:t>
      </w:r>
      <w:proofErr w:type="spellEnd"/>
      <w:r w:rsidRPr="00BF0EDD">
        <w:rPr>
          <w:rFonts w:ascii="Times New Roman" w:eastAsia="宋体" w:hAnsi="Times New Roman" w:cs="Times New Roman"/>
          <w:kern w:val="0"/>
        </w:rPr>
        <w:t xml:space="preserve"> and blood-related disorders (domestic applicants only)</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32" w:tgtFrame="_blank" w:history="1">
        <w:r w:rsidRPr="00BF0EDD">
          <w:rPr>
            <w:rFonts w:ascii="Times New Roman" w:eastAsia="宋体" w:hAnsi="Times New Roman" w:cs="Times New Roman"/>
            <w:color w:val="0000FF"/>
            <w:kern w:val="0"/>
            <w:u w:val="single"/>
          </w:rPr>
          <w:t>Leadership Behaviours in Dynamic Conditions PhD Scholarship</w:t>
        </w:r>
      </w:hyperlink>
      <w:r w:rsidRPr="00BF0EDD">
        <w:rPr>
          <w:rFonts w:ascii="Times New Roman" w:eastAsia="宋体" w:hAnsi="Times New Roman" w:cs="Times New Roman"/>
          <w:kern w:val="0"/>
        </w:rPr>
        <w:t xml:space="preserve"> (international and domestic applicants)</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33" w:tgtFrame="_blank" w:history="1">
        <w:r w:rsidRPr="00BF0EDD">
          <w:rPr>
            <w:rFonts w:ascii="Times New Roman" w:eastAsia="宋体" w:hAnsi="Times New Roman" w:cs="Times New Roman"/>
            <w:color w:val="0000FF"/>
            <w:kern w:val="0"/>
            <w:u w:val="single"/>
          </w:rPr>
          <w:t xml:space="preserve">Minerals Research Institute of Western Australia (MRIWA) Directors Postgraduate </w:t>
        </w:r>
        <w:proofErr w:type="gramStart"/>
        <w:r w:rsidRPr="00BF0EDD">
          <w:rPr>
            <w:rFonts w:ascii="Times New Roman" w:eastAsia="宋体" w:hAnsi="Times New Roman" w:cs="Times New Roman"/>
            <w:color w:val="0000FF"/>
            <w:kern w:val="0"/>
            <w:u w:val="single"/>
          </w:rPr>
          <w:t>Scholarship</w:t>
        </w:r>
        <w:proofErr w:type="gramEnd"/>
      </w:hyperlink>
      <w:r w:rsidRPr="00BF0EDD">
        <w:rPr>
          <w:rFonts w:ascii="Times New Roman" w:eastAsia="宋体" w:hAnsi="Times New Roman" w:cs="Times New Roman"/>
          <w:kern w:val="0"/>
        </w:rPr>
        <w:t>(international and domestic applicants)</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34" w:tgtFrame="_blank" w:history="1">
        <w:r w:rsidRPr="00BF0EDD">
          <w:rPr>
            <w:rFonts w:ascii="Times New Roman" w:eastAsia="宋体" w:hAnsi="Times New Roman" w:cs="Times New Roman"/>
            <w:color w:val="0000FF"/>
            <w:kern w:val="0"/>
            <w:u w:val="single"/>
          </w:rPr>
          <w:t xml:space="preserve">Minerals Research Institute of Western Australia (MRIWA) Postgraduate </w:t>
        </w:r>
        <w:proofErr w:type="gramStart"/>
        <w:r w:rsidRPr="00BF0EDD">
          <w:rPr>
            <w:rFonts w:ascii="Times New Roman" w:eastAsia="宋体" w:hAnsi="Times New Roman" w:cs="Times New Roman"/>
            <w:color w:val="0000FF"/>
            <w:kern w:val="0"/>
            <w:u w:val="single"/>
          </w:rPr>
          <w:t>Scholarships</w:t>
        </w:r>
        <w:proofErr w:type="gramEnd"/>
      </w:hyperlink>
      <w:r w:rsidRPr="00BF0EDD">
        <w:rPr>
          <w:rFonts w:ascii="Times New Roman" w:eastAsia="宋体" w:hAnsi="Times New Roman" w:cs="Times New Roman"/>
          <w:kern w:val="0"/>
        </w:rPr>
        <w:t>(international and domestic applicants)</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35" w:tgtFrame="_blank" w:history="1">
        <w:r w:rsidRPr="00BF0EDD">
          <w:rPr>
            <w:rFonts w:ascii="Times New Roman" w:eastAsia="宋体" w:hAnsi="Times New Roman" w:cs="Times New Roman"/>
            <w:color w:val="0000FF"/>
            <w:kern w:val="0"/>
            <w:u w:val="single"/>
          </w:rPr>
          <w:t>Penfold Family Marshall Centre PhD Top-Up Scholarship</w:t>
        </w:r>
      </w:hyperlink>
      <w:r w:rsidRPr="00BF0EDD">
        <w:rPr>
          <w:rFonts w:ascii="Times New Roman" w:eastAsia="宋体" w:hAnsi="Times New Roman" w:cs="Times New Roman"/>
          <w:kern w:val="0"/>
        </w:rPr>
        <w:t xml:space="preserve"> – for research into irritable bowel syndrome (international and domestic applicants)</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36" w:tgtFrame="_blank" w:history="1">
        <w:r w:rsidRPr="00BF0EDD">
          <w:rPr>
            <w:rFonts w:ascii="Times New Roman" w:eastAsia="宋体" w:hAnsi="Times New Roman" w:cs="Times New Roman"/>
            <w:color w:val="0000FF"/>
            <w:kern w:val="0"/>
            <w:u w:val="single"/>
          </w:rPr>
          <w:t>Peter and Anne Hector Award</w:t>
        </w:r>
      </w:hyperlink>
      <w:r w:rsidRPr="00BF0EDD">
        <w:rPr>
          <w:rFonts w:ascii="Times New Roman" w:eastAsia="宋体" w:hAnsi="Times New Roman" w:cs="Times New Roman"/>
          <w:kern w:val="0"/>
        </w:rPr>
        <w:t xml:space="preserve"> – for research into Aboriginal children’s health (international and domestic applicants)</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37" w:tgtFrame="_blank" w:history="1">
        <w:r w:rsidRPr="00BF0EDD">
          <w:rPr>
            <w:rFonts w:ascii="Times New Roman" w:eastAsia="宋体" w:hAnsi="Times New Roman" w:cs="Times New Roman"/>
            <w:color w:val="0000FF"/>
            <w:kern w:val="0"/>
            <w:u w:val="single"/>
          </w:rPr>
          <w:t>Rachel Kierath Scholarship in Paediatric Cancer Research</w:t>
        </w:r>
      </w:hyperlink>
      <w:r w:rsidRPr="00BF0EDD">
        <w:rPr>
          <w:rFonts w:ascii="Times New Roman" w:eastAsia="宋体" w:hAnsi="Times New Roman" w:cs="Times New Roman"/>
          <w:kern w:val="0"/>
        </w:rPr>
        <w:t xml:space="preserve"> (international and domestic applicants)</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38" w:tgtFrame="_blank" w:history="1">
        <w:r w:rsidRPr="00BF0EDD">
          <w:rPr>
            <w:rFonts w:ascii="Times New Roman" w:eastAsia="宋体" w:hAnsi="Times New Roman" w:cs="Times New Roman"/>
            <w:color w:val="0000FF"/>
            <w:kern w:val="0"/>
            <w:u w:val="single"/>
          </w:rPr>
          <w:t>Richard Walter Gibbon Medical Research Scholarship</w:t>
        </w:r>
      </w:hyperlink>
      <w:r w:rsidRPr="00BF0EDD">
        <w:rPr>
          <w:rFonts w:ascii="Times New Roman" w:eastAsia="宋体" w:hAnsi="Times New Roman" w:cs="Times New Roman"/>
          <w:kern w:val="0"/>
        </w:rPr>
        <w:t xml:space="preserve"> (domestic applicants only)</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39" w:tgtFrame="_blank" w:history="1">
        <w:r w:rsidRPr="00BF0EDD">
          <w:rPr>
            <w:rFonts w:ascii="Times New Roman" w:eastAsia="宋体" w:hAnsi="Times New Roman" w:cs="Times New Roman"/>
            <w:color w:val="0000FF"/>
            <w:kern w:val="0"/>
            <w:u w:val="single"/>
          </w:rPr>
          <w:t>Samaha Research Top-Up Scholarship</w:t>
        </w:r>
      </w:hyperlink>
      <w:r w:rsidRPr="00BF0EDD">
        <w:rPr>
          <w:rFonts w:ascii="Times New Roman" w:eastAsia="宋体" w:hAnsi="Times New Roman" w:cs="Times New Roman"/>
          <w:kern w:val="0"/>
        </w:rPr>
        <w:t xml:space="preserve"> – for research in </w:t>
      </w:r>
      <w:proofErr w:type="gramStart"/>
      <w:r w:rsidRPr="00BF0EDD">
        <w:rPr>
          <w:rFonts w:ascii="Times New Roman" w:eastAsia="宋体" w:hAnsi="Times New Roman" w:cs="Times New Roman"/>
          <w:kern w:val="0"/>
        </w:rPr>
        <w:t>Engineering</w:t>
      </w:r>
      <w:proofErr w:type="gramEnd"/>
      <w:r w:rsidRPr="00BF0EDD">
        <w:rPr>
          <w:rFonts w:ascii="Times New Roman" w:eastAsia="宋体" w:hAnsi="Times New Roman" w:cs="Times New Roman"/>
          <w:kern w:val="0"/>
        </w:rPr>
        <w:t xml:space="preserve"> (domestic applicants only)</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40" w:tgtFrame="_blank" w:history="1">
        <w:r w:rsidRPr="00BF0EDD">
          <w:rPr>
            <w:rFonts w:ascii="Times New Roman" w:eastAsia="宋体" w:hAnsi="Times New Roman" w:cs="Times New Roman"/>
            <w:color w:val="0000FF"/>
            <w:kern w:val="0"/>
            <w:u w:val="single"/>
          </w:rPr>
          <w:t>Special Circumstances University Postgraduate Award</w:t>
        </w:r>
      </w:hyperlink>
      <w:r w:rsidRPr="00BF0EDD">
        <w:rPr>
          <w:rFonts w:ascii="Times New Roman" w:eastAsia="宋体" w:hAnsi="Times New Roman" w:cs="Times New Roman"/>
          <w:kern w:val="0"/>
        </w:rPr>
        <w:t xml:space="preserve"> (domestic applicants only)</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41" w:tgtFrame="_blank" w:history="1">
        <w:r w:rsidRPr="00BF0EDD">
          <w:rPr>
            <w:rFonts w:ascii="Times New Roman" w:eastAsia="宋体" w:hAnsi="Times New Roman" w:cs="Times New Roman"/>
            <w:color w:val="0000FF"/>
            <w:kern w:val="0"/>
            <w:u w:val="single"/>
          </w:rPr>
          <w:t>Stan and Jean Perron Awards - Top Up Scholarships in Child Health Research</w:t>
        </w:r>
      </w:hyperlink>
      <w:r w:rsidRPr="00BF0EDD">
        <w:rPr>
          <w:rFonts w:ascii="Times New Roman" w:eastAsia="宋体" w:hAnsi="Times New Roman" w:cs="Times New Roman"/>
          <w:kern w:val="0"/>
        </w:rPr>
        <w:t xml:space="preserve"> (international and domestic applicants)</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42" w:tgtFrame="_blank" w:history="1">
        <w:r w:rsidRPr="00BF0EDD">
          <w:rPr>
            <w:rFonts w:ascii="Times New Roman" w:eastAsia="宋体" w:hAnsi="Times New Roman" w:cs="Times New Roman"/>
            <w:color w:val="0000FF"/>
            <w:kern w:val="0"/>
            <w:u w:val="single"/>
          </w:rPr>
          <w:t>Tarling-Hetherington Top-Up Scholarship in Fine Arts</w:t>
        </w:r>
      </w:hyperlink>
      <w:r w:rsidRPr="00BF0EDD">
        <w:rPr>
          <w:rFonts w:ascii="Times New Roman" w:eastAsia="宋体" w:hAnsi="Times New Roman" w:cs="Times New Roman"/>
          <w:kern w:val="0"/>
        </w:rPr>
        <w:t xml:space="preserve"> (domestic applicants only)</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43" w:tgtFrame="_blank" w:history="1">
        <w:r w:rsidRPr="00BF0EDD">
          <w:rPr>
            <w:rFonts w:ascii="Times New Roman" w:eastAsia="宋体" w:hAnsi="Times New Roman" w:cs="Times New Roman"/>
            <w:color w:val="0000FF"/>
            <w:kern w:val="0"/>
            <w:u w:val="single"/>
          </w:rPr>
          <w:t>The Effects of Transnational Mobility on Youth Transitions PhD Scholarship</w:t>
        </w:r>
      </w:hyperlink>
      <w:r w:rsidRPr="00BF0EDD">
        <w:rPr>
          <w:rFonts w:ascii="Times New Roman" w:eastAsia="宋体" w:hAnsi="Times New Roman" w:cs="Times New Roman"/>
          <w:kern w:val="0"/>
        </w:rPr>
        <w:t xml:space="preserve"> (international and domestic applicants)</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44" w:tgtFrame="_blank" w:history="1">
        <w:r w:rsidRPr="00BF0EDD">
          <w:rPr>
            <w:rFonts w:ascii="Times New Roman" w:eastAsia="宋体" w:hAnsi="Times New Roman" w:cs="Times New Roman"/>
            <w:color w:val="0000FF"/>
            <w:kern w:val="0"/>
            <w:u w:val="single"/>
          </w:rPr>
          <w:t>The Macroeconomics of Aggregate Demand Under Instability PhD Scholarship</w:t>
        </w:r>
      </w:hyperlink>
      <w:r w:rsidRPr="00BF0EDD">
        <w:rPr>
          <w:rFonts w:ascii="Times New Roman" w:eastAsia="宋体" w:hAnsi="Times New Roman" w:cs="Times New Roman"/>
          <w:kern w:val="0"/>
        </w:rPr>
        <w:t xml:space="preserve"> (international and domestic applicants)</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45" w:tgtFrame="_blank" w:history="1">
        <w:r w:rsidRPr="00BF0EDD">
          <w:rPr>
            <w:rFonts w:ascii="Times New Roman" w:eastAsia="宋体" w:hAnsi="Times New Roman" w:cs="Times New Roman"/>
            <w:color w:val="0000FF"/>
            <w:kern w:val="0"/>
            <w:u w:val="single"/>
          </w:rPr>
          <w:t>Theresa Symons Philosophy Top-Up Scholarship</w:t>
        </w:r>
      </w:hyperlink>
      <w:r w:rsidRPr="00BF0EDD">
        <w:rPr>
          <w:rFonts w:ascii="Times New Roman" w:eastAsia="宋体" w:hAnsi="Times New Roman" w:cs="Times New Roman"/>
          <w:kern w:val="0"/>
        </w:rPr>
        <w:t xml:space="preserve"> (domestic applicants only)</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 xml:space="preserve">· </w:t>
      </w:r>
      <w:hyperlink r:id="rId46" w:tgtFrame="_blank" w:history="1">
        <w:r w:rsidRPr="00BF0EDD">
          <w:rPr>
            <w:rFonts w:ascii="Times New Roman" w:eastAsia="宋体" w:hAnsi="Times New Roman" w:cs="Times New Roman"/>
            <w:color w:val="0000FF"/>
            <w:kern w:val="0"/>
            <w:u w:val="single"/>
          </w:rPr>
          <w:t>WA Sheep Industry Business Innovation Scholarships</w:t>
        </w:r>
      </w:hyperlink>
      <w:r w:rsidRPr="00BF0EDD">
        <w:rPr>
          <w:rFonts w:ascii="Times New Roman" w:eastAsia="宋体" w:hAnsi="Times New Roman" w:cs="Times New Roman"/>
          <w:kern w:val="0"/>
        </w:rPr>
        <w:t xml:space="preserve"> (domestic applicants only)</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Details of conditions of award for postgraduate research scholarships, application and selection processes, and access to the online application form can be found on the UWA Scholarships website at:</w:t>
      </w:r>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hyperlink r:id="rId47" w:anchor="postgrad" w:tgtFrame="_blank" w:history="1">
        <w:r w:rsidRPr="00BF0EDD">
          <w:rPr>
            <w:rFonts w:ascii="Times New Roman" w:eastAsia="宋体" w:hAnsi="Times New Roman" w:cs="Times New Roman"/>
            <w:color w:val="0000FF"/>
            <w:kern w:val="0"/>
            <w:u w:val="single"/>
          </w:rPr>
          <w:t>http://www.scholarships.uwa.edu.au/future-students/key-dates#postgrad</w:t>
        </w:r>
      </w:hyperlink>
    </w:p>
    <w:p w:rsidR="00BF0EDD" w:rsidRPr="00BF0EDD" w:rsidRDefault="00BF0EDD" w:rsidP="00BF0EDD">
      <w:pPr>
        <w:widowControl/>
        <w:spacing w:before="0" w:beforeAutospacing="0" w:after="0" w:afterAutospacing="0"/>
        <w:jc w:val="left"/>
        <w:rPr>
          <w:rFonts w:ascii="Times New Roman" w:eastAsia="宋体" w:hAnsi="Times New Roman" w:cs="Times New Roman"/>
          <w:kern w:val="0"/>
          <w:szCs w:val="21"/>
        </w:rPr>
      </w:pPr>
      <w:r w:rsidRPr="00BF0EDD">
        <w:rPr>
          <w:rFonts w:ascii="Times New Roman" w:eastAsia="宋体" w:hAnsi="Times New Roman" w:cs="Times New Roman"/>
          <w:kern w:val="0"/>
        </w:rPr>
        <w:t>There is a single online application form to apply for scholarships and Higher Degrees by Research enrolment for 2018. Scholarship applicants do not also need to complete a separate hardcopy application form for PhD or Masters by Research enrolment, unless they are applying for a Professional Doctorate, combined PhD/ Masters Coursework degree or Masters by Thesis and Coursework degrees.</w:t>
      </w:r>
    </w:p>
    <w:p w:rsidR="00BF0EDD" w:rsidRPr="00BF0EDD" w:rsidRDefault="00BF0EDD" w:rsidP="00BF0EDD">
      <w:pPr>
        <w:widowControl/>
        <w:spacing w:before="0" w:beforeAutospacing="0" w:after="0" w:afterAutospacing="0"/>
        <w:jc w:val="left"/>
        <w:rPr>
          <w:rFonts w:ascii="Times New Roman" w:eastAsia="宋体" w:hAnsi="Times New Roman" w:cs="Times New Roman"/>
          <w:b/>
          <w:color w:val="FF0000"/>
          <w:kern w:val="0"/>
          <w:szCs w:val="21"/>
        </w:rPr>
      </w:pPr>
      <w:r w:rsidRPr="00DC0925">
        <w:rPr>
          <w:rFonts w:ascii="Times New Roman" w:eastAsia="宋体" w:hAnsi="Times New Roman" w:cs="Times New Roman"/>
          <w:b/>
          <w:color w:val="FF0000"/>
          <w:kern w:val="0"/>
        </w:rPr>
        <w:t>CLOSING DATE: TUESDAY 31 OCTOBER 2017</w:t>
      </w:r>
    </w:p>
    <w:p w:rsidR="007F7DF4" w:rsidRPr="00372A1F" w:rsidRDefault="007F7DF4"/>
    <w:sectPr w:rsidR="007F7DF4" w:rsidRPr="00372A1F" w:rsidSect="007F7D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2A1F"/>
    <w:rsid w:val="000041A9"/>
    <w:rsid w:val="000050D3"/>
    <w:rsid w:val="00006E69"/>
    <w:rsid w:val="00007B09"/>
    <w:rsid w:val="00011AA1"/>
    <w:rsid w:val="00023A66"/>
    <w:rsid w:val="00026360"/>
    <w:rsid w:val="00030AD0"/>
    <w:rsid w:val="0003627F"/>
    <w:rsid w:val="00036934"/>
    <w:rsid w:val="000412B2"/>
    <w:rsid w:val="00041F85"/>
    <w:rsid w:val="00044F60"/>
    <w:rsid w:val="00051C56"/>
    <w:rsid w:val="00054AA7"/>
    <w:rsid w:val="00055077"/>
    <w:rsid w:val="0005794C"/>
    <w:rsid w:val="0006429E"/>
    <w:rsid w:val="00064409"/>
    <w:rsid w:val="00086B44"/>
    <w:rsid w:val="000871C5"/>
    <w:rsid w:val="0009536B"/>
    <w:rsid w:val="000A4E4E"/>
    <w:rsid w:val="000B3FEA"/>
    <w:rsid w:val="000B795A"/>
    <w:rsid w:val="000C0A46"/>
    <w:rsid w:val="000C56E4"/>
    <w:rsid w:val="000C5E6F"/>
    <w:rsid w:val="000D0C85"/>
    <w:rsid w:val="000D40A3"/>
    <w:rsid w:val="000E2525"/>
    <w:rsid w:val="000F0609"/>
    <w:rsid w:val="000F1515"/>
    <w:rsid w:val="000F1788"/>
    <w:rsid w:val="000F4F3F"/>
    <w:rsid w:val="000F5E30"/>
    <w:rsid w:val="000F7901"/>
    <w:rsid w:val="001055E8"/>
    <w:rsid w:val="0011013A"/>
    <w:rsid w:val="001108E8"/>
    <w:rsid w:val="00112CC2"/>
    <w:rsid w:val="001158BB"/>
    <w:rsid w:val="0012449A"/>
    <w:rsid w:val="00130D6B"/>
    <w:rsid w:val="00140342"/>
    <w:rsid w:val="001514C5"/>
    <w:rsid w:val="0015692B"/>
    <w:rsid w:val="001570D7"/>
    <w:rsid w:val="001712E1"/>
    <w:rsid w:val="00172402"/>
    <w:rsid w:val="001726E5"/>
    <w:rsid w:val="001779D2"/>
    <w:rsid w:val="00197411"/>
    <w:rsid w:val="001A14F7"/>
    <w:rsid w:val="001A220D"/>
    <w:rsid w:val="001A25FD"/>
    <w:rsid w:val="001A4853"/>
    <w:rsid w:val="001A615C"/>
    <w:rsid w:val="001B05AD"/>
    <w:rsid w:val="001B1340"/>
    <w:rsid w:val="001C62AB"/>
    <w:rsid w:val="001D2451"/>
    <w:rsid w:val="001E07EF"/>
    <w:rsid w:val="001E1B99"/>
    <w:rsid w:val="001E24FF"/>
    <w:rsid w:val="001E5964"/>
    <w:rsid w:val="001E6BAC"/>
    <w:rsid w:val="00200424"/>
    <w:rsid w:val="002065F2"/>
    <w:rsid w:val="0020672E"/>
    <w:rsid w:val="00215426"/>
    <w:rsid w:val="0022055D"/>
    <w:rsid w:val="002206E7"/>
    <w:rsid w:val="002343D4"/>
    <w:rsid w:val="00235290"/>
    <w:rsid w:val="002420A7"/>
    <w:rsid w:val="00263B36"/>
    <w:rsid w:val="00266122"/>
    <w:rsid w:val="002665C1"/>
    <w:rsid w:val="002723A6"/>
    <w:rsid w:val="00275ACD"/>
    <w:rsid w:val="00281629"/>
    <w:rsid w:val="002845FE"/>
    <w:rsid w:val="00285B8E"/>
    <w:rsid w:val="00287591"/>
    <w:rsid w:val="00291355"/>
    <w:rsid w:val="00291F2A"/>
    <w:rsid w:val="002953A8"/>
    <w:rsid w:val="00297871"/>
    <w:rsid w:val="002A25A8"/>
    <w:rsid w:val="002B0A6D"/>
    <w:rsid w:val="002B5E53"/>
    <w:rsid w:val="002C6B5E"/>
    <w:rsid w:val="002D2D58"/>
    <w:rsid w:val="002D362C"/>
    <w:rsid w:val="002D37BE"/>
    <w:rsid w:val="002D3F5D"/>
    <w:rsid w:val="002E39C4"/>
    <w:rsid w:val="002F0E36"/>
    <w:rsid w:val="002F204A"/>
    <w:rsid w:val="002F2A77"/>
    <w:rsid w:val="002F30B0"/>
    <w:rsid w:val="002F4CB0"/>
    <w:rsid w:val="0030353E"/>
    <w:rsid w:val="00305024"/>
    <w:rsid w:val="00310014"/>
    <w:rsid w:val="003100A9"/>
    <w:rsid w:val="00312B54"/>
    <w:rsid w:val="00314F7D"/>
    <w:rsid w:val="00316148"/>
    <w:rsid w:val="003177BD"/>
    <w:rsid w:val="00322CB7"/>
    <w:rsid w:val="00324CE5"/>
    <w:rsid w:val="0033782D"/>
    <w:rsid w:val="00342731"/>
    <w:rsid w:val="0034347A"/>
    <w:rsid w:val="00344F67"/>
    <w:rsid w:val="0034559B"/>
    <w:rsid w:val="00346620"/>
    <w:rsid w:val="003527D2"/>
    <w:rsid w:val="00354E72"/>
    <w:rsid w:val="00357176"/>
    <w:rsid w:val="00372A1F"/>
    <w:rsid w:val="003737C0"/>
    <w:rsid w:val="0037397A"/>
    <w:rsid w:val="003768C5"/>
    <w:rsid w:val="00376BB6"/>
    <w:rsid w:val="003806D1"/>
    <w:rsid w:val="00382B16"/>
    <w:rsid w:val="00386384"/>
    <w:rsid w:val="00386B21"/>
    <w:rsid w:val="00391D17"/>
    <w:rsid w:val="003A340F"/>
    <w:rsid w:val="003A3A53"/>
    <w:rsid w:val="003B1B95"/>
    <w:rsid w:val="003B353C"/>
    <w:rsid w:val="003C32E9"/>
    <w:rsid w:val="003C5049"/>
    <w:rsid w:val="003D09FC"/>
    <w:rsid w:val="003D19F7"/>
    <w:rsid w:val="003D7A7A"/>
    <w:rsid w:val="003E1688"/>
    <w:rsid w:val="003E1934"/>
    <w:rsid w:val="003E4DC0"/>
    <w:rsid w:val="003F06D7"/>
    <w:rsid w:val="003F1704"/>
    <w:rsid w:val="003F7B45"/>
    <w:rsid w:val="0040023C"/>
    <w:rsid w:val="0040372C"/>
    <w:rsid w:val="004037BD"/>
    <w:rsid w:val="00416E04"/>
    <w:rsid w:val="004224C4"/>
    <w:rsid w:val="004256B5"/>
    <w:rsid w:val="00426F8E"/>
    <w:rsid w:val="004343F7"/>
    <w:rsid w:val="00436D61"/>
    <w:rsid w:val="0044562B"/>
    <w:rsid w:val="00451FF8"/>
    <w:rsid w:val="004520DF"/>
    <w:rsid w:val="0045231F"/>
    <w:rsid w:val="00460EBD"/>
    <w:rsid w:val="00461431"/>
    <w:rsid w:val="00472F96"/>
    <w:rsid w:val="00485184"/>
    <w:rsid w:val="0048690A"/>
    <w:rsid w:val="00486C4F"/>
    <w:rsid w:val="00492D5A"/>
    <w:rsid w:val="00494734"/>
    <w:rsid w:val="004A3744"/>
    <w:rsid w:val="004B73B3"/>
    <w:rsid w:val="004C5689"/>
    <w:rsid w:val="004C6ABC"/>
    <w:rsid w:val="004C6E8B"/>
    <w:rsid w:val="004D0524"/>
    <w:rsid w:val="004D12BC"/>
    <w:rsid w:val="004D1CC5"/>
    <w:rsid w:val="004D4ED3"/>
    <w:rsid w:val="004D6034"/>
    <w:rsid w:val="004D7E46"/>
    <w:rsid w:val="004E7E93"/>
    <w:rsid w:val="004F4DB2"/>
    <w:rsid w:val="004F6CA9"/>
    <w:rsid w:val="00500093"/>
    <w:rsid w:val="005013A8"/>
    <w:rsid w:val="00506545"/>
    <w:rsid w:val="005101CD"/>
    <w:rsid w:val="00513A8B"/>
    <w:rsid w:val="00525C5C"/>
    <w:rsid w:val="00525D4F"/>
    <w:rsid w:val="00530D8A"/>
    <w:rsid w:val="00534A34"/>
    <w:rsid w:val="00543F13"/>
    <w:rsid w:val="005463F7"/>
    <w:rsid w:val="00564BC8"/>
    <w:rsid w:val="00566A25"/>
    <w:rsid w:val="00571FD5"/>
    <w:rsid w:val="00574A09"/>
    <w:rsid w:val="0059124E"/>
    <w:rsid w:val="0059415C"/>
    <w:rsid w:val="00597F83"/>
    <w:rsid w:val="005A1CE9"/>
    <w:rsid w:val="005A3BD1"/>
    <w:rsid w:val="005B0B29"/>
    <w:rsid w:val="005B5685"/>
    <w:rsid w:val="005C3CFA"/>
    <w:rsid w:val="005C7627"/>
    <w:rsid w:val="005D11B3"/>
    <w:rsid w:val="005D2DAB"/>
    <w:rsid w:val="005D360E"/>
    <w:rsid w:val="005D3A0C"/>
    <w:rsid w:val="005D3E24"/>
    <w:rsid w:val="005D7C4F"/>
    <w:rsid w:val="005E5B80"/>
    <w:rsid w:val="00600850"/>
    <w:rsid w:val="00602481"/>
    <w:rsid w:val="00604BBD"/>
    <w:rsid w:val="006106F7"/>
    <w:rsid w:val="00612374"/>
    <w:rsid w:val="00617B6A"/>
    <w:rsid w:val="006205ED"/>
    <w:rsid w:val="006236E4"/>
    <w:rsid w:val="00633251"/>
    <w:rsid w:val="006333F8"/>
    <w:rsid w:val="00634048"/>
    <w:rsid w:val="0063412D"/>
    <w:rsid w:val="0063482C"/>
    <w:rsid w:val="00641381"/>
    <w:rsid w:val="00642D54"/>
    <w:rsid w:val="00650992"/>
    <w:rsid w:val="0065257B"/>
    <w:rsid w:val="00657715"/>
    <w:rsid w:val="00661E64"/>
    <w:rsid w:val="006623AD"/>
    <w:rsid w:val="00683536"/>
    <w:rsid w:val="006858D8"/>
    <w:rsid w:val="00685C48"/>
    <w:rsid w:val="00686FBC"/>
    <w:rsid w:val="006872B6"/>
    <w:rsid w:val="00687F4B"/>
    <w:rsid w:val="006914D4"/>
    <w:rsid w:val="006914FF"/>
    <w:rsid w:val="00696F50"/>
    <w:rsid w:val="006B2876"/>
    <w:rsid w:val="006B35E3"/>
    <w:rsid w:val="006B52AF"/>
    <w:rsid w:val="006B53EE"/>
    <w:rsid w:val="006B5BAA"/>
    <w:rsid w:val="006C1EDA"/>
    <w:rsid w:val="006C3413"/>
    <w:rsid w:val="006C4014"/>
    <w:rsid w:val="006C66FD"/>
    <w:rsid w:val="006D30B4"/>
    <w:rsid w:val="006D5B06"/>
    <w:rsid w:val="006E1694"/>
    <w:rsid w:val="006E1DC4"/>
    <w:rsid w:val="006E686B"/>
    <w:rsid w:val="006F3164"/>
    <w:rsid w:val="006F32BC"/>
    <w:rsid w:val="006F7505"/>
    <w:rsid w:val="007034CD"/>
    <w:rsid w:val="00704ECD"/>
    <w:rsid w:val="00707D90"/>
    <w:rsid w:val="00721D4E"/>
    <w:rsid w:val="00723AEC"/>
    <w:rsid w:val="007277F9"/>
    <w:rsid w:val="00733A1C"/>
    <w:rsid w:val="007344EF"/>
    <w:rsid w:val="00740A12"/>
    <w:rsid w:val="0074496D"/>
    <w:rsid w:val="007461F4"/>
    <w:rsid w:val="0075154B"/>
    <w:rsid w:val="00753EAB"/>
    <w:rsid w:val="007548E4"/>
    <w:rsid w:val="00756C1E"/>
    <w:rsid w:val="00764C95"/>
    <w:rsid w:val="00767495"/>
    <w:rsid w:val="0077461A"/>
    <w:rsid w:val="0077684B"/>
    <w:rsid w:val="00786030"/>
    <w:rsid w:val="00791496"/>
    <w:rsid w:val="007965FD"/>
    <w:rsid w:val="007A6FC1"/>
    <w:rsid w:val="007B051A"/>
    <w:rsid w:val="007B0E07"/>
    <w:rsid w:val="007B5A14"/>
    <w:rsid w:val="007B7A3D"/>
    <w:rsid w:val="007C21A0"/>
    <w:rsid w:val="007C37BF"/>
    <w:rsid w:val="007F149B"/>
    <w:rsid w:val="007F21F7"/>
    <w:rsid w:val="007F4108"/>
    <w:rsid w:val="007F7DF4"/>
    <w:rsid w:val="0080056B"/>
    <w:rsid w:val="0080221F"/>
    <w:rsid w:val="008027C2"/>
    <w:rsid w:val="00804CBB"/>
    <w:rsid w:val="00805EE4"/>
    <w:rsid w:val="0081155E"/>
    <w:rsid w:val="008172F2"/>
    <w:rsid w:val="0082150C"/>
    <w:rsid w:val="008303BD"/>
    <w:rsid w:val="00833653"/>
    <w:rsid w:val="008423E7"/>
    <w:rsid w:val="008451D9"/>
    <w:rsid w:val="00845CC9"/>
    <w:rsid w:val="00847355"/>
    <w:rsid w:val="00854853"/>
    <w:rsid w:val="00854C46"/>
    <w:rsid w:val="00862997"/>
    <w:rsid w:val="00875E55"/>
    <w:rsid w:val="008855CD"/>
    <w:rsid w:val="0089161B"/>
    <w:rsid w:val="0089645F"/>
    <w:rsid w:val="00896778"/>
    <w:rsid w:val="00897782"/>
    <w:rsid w:val="008A0069"/>
    <w:rsid w:val="008A348B"/>
    <w:rsid w:val="008A5351"/>
    <w:rsid w:val="008B04EE"/>
    <w:rsid w:val="008B1A51"/>
    <w:rsid w:val="008B72D0"/>
    <w:rsid w:val="008C1CFC"/>
    <w:rsid w:val="008C1E5F"/>
    <w:rsid w:val="008C66C0"/>
    <w:rsid w:val="008D5A0D"/>
    <w:rsid w:val="008E14AE"/>
    <w:rsid w:val="008E15AB"/>
    <w:rsid w:val="008E1C6B"/>
    <w:rsid w:val="008E54EF"/>
    <w:rsid w:val="008E7B3E"/>
    <w:rsid w:val="008F3A44"/>
    <w:rsid w:val="008F4488"/>
    <w:rsid w:val="00903860"/>
    <w:rsid w:val="0090510E"/>
    <w:rsid w:val="00906842"/>
    <w:rsid w:val="00906910"/>
    <w:rsid w:val="009137B4"/>
    <w:rsid w:val="009148FE"/>
    <w:rsid w:val="0091643D"/>
    <w:rsid w:val="00917C8B"/>
    <w:rsid w:val="00920932"/>
    <w:rsid w:val="009215EF"/>
    <w:rsid w:val="00924A5C"/>
    <w:rsid w:val="00926BF0"/>
    <w:rsid w:val="0093749A"/>
    <w:rsid w:val="009416E5"/>
    <w:rsid w:val="00942DEA"/>
    <w:rsid w:val="009552D6"/>
    <w:rsid w:val="00957C4E"/>
    <w:rsid w:val="00957D84"/>
    <w:rsid w:val="00960C22"/>
    <w:rsid w:val="00961DC6"/>
    <w:rsid w:val="009647C2"/>
    <w:rsid w:val="0096506F"/>
    <w:rsid w:val="0096621A"/>
    <w:rsid w:val="00967045"/>
    <w:rsid w:val="00970ADC"/>
    <w:rsid w:val="009749FE"/>
    <w:rsid w:val="009765F7"/>
    <w:rsid w:val="00982780"/>
    <w:rsid w:val="00982FDE"/>
    <w:rsid w:val="009879E6"/>
    <w:rsid w:val="00991A7A"/>
    <w:rsid w:val="0099224A"/>
    <w:rsid w:val="00997610"/>
    <w:rsid w:val="009A58A9"/>
    <w:rsid w:val="009B1580"/>
    <w:rsid w:val="009B4951"/>
    <w:rsid w:val="009B522C"/>
    <w:rsid w:val="009B7052"/>
    <w:rsid w:val="009B7230"/>
    <w:rsid w:val="009D792C"/>
    <w:rsid w:val="009E3B74"/>
    <w:rsid w:val="009F3BF9"/>
    <w:rsid w:val="00A052C6"/>
    <w:rsid w:val="00A06755"/>
    <w:rsid w:val="00A077A5"/>
    <w:rsid w:val="00A110C6"/>
    <w:rsid w:val="00A12CF9"/>
    <w:rsid w:val="00A21924"/>
    <w:rsid w:val="00A21952"/>
    <w:rsid w:val="00A35FB1"/>
    <w:rsid w:val="00A367C5"/>
    <w:rsid w:val="00A370B3"/>
    <w:rsid w:val="00A37FAC"/>
    <w:rsid w:val="00A45628"/>
    <w:rsid w:val="00A52762"/>
    <w:rsid w:val="00A57151"/>
    <w:rsid w:val="00A5770C"/>
    <w:rsid w:val="00A71044"/>
    <w:rsid w:val="00A74463"/>
    <w:rsid w:val="00A76C0F"/>
    <w:rsid w:val="00A7774E"/>
    <w:rsid w:val="00A96B1C"/>
    <w:rsid w:val="00AA32D3"/>
    <w:rsid w:val="00AA341F"/>
    <w:rsid w:val="00AA7866"/>
    <w:rsid w:val="00AB1FF3"/>
    <w:rsid w:val="00AB3670"/>
    <w:rsid w:val="00AB4895"/>
    <w:rsid w:val="00AC027B"/>
    <w:rsid w:val="00AC20BB"/>
    <w:rsid w:val="00AC64F2"/>
    <w:rsid w:val="00AC7B15"/>
    <w:rsid w:val="00AD6D88"/>
    <w:rsid w:val="00AE2472"/>
    <w:rsid w:val="00AE6566"/>
    <w:rsid w:val="00AF1035"/>
    <w:rsid w:val="00AF429D"/>
    <w:rsid w:val="00AF4B19"/>
    <w:rsid w:val="00B10DA5"/>
    <w:rsid w:val="00B12EA1"/>
    <w:rsid w:val="00B22622"/>
    <w:rsid w:val="00B27785"/>
    <w:rsid w:val="00B31404"/>
    <w:rsid w:val="00B32187"/>
    <w:rsid w:val="00B325A2"/>
    <w:rsid w:val="00B34AAF"/>
    <w:rsid w:val="00B357BF"/>
    <w:rsid w:val="00B36C23"/>
    <w:rsid w:val="00B442F4"/>
    <w:rsid w:val="00B51273"/>
    <w:rsid w:val="00B53E2B"/>
    <w:rsid w:val="00B635FB"/>
    <w:rsid w:val="00B7230C"/>
    <w:rsid w:val="00B74CCC"/>
    <w:rsid w:val="00B753EF"/>
    <w:rsid w:val="00B85304"/>
    <w:rsid w:val="00B86C4F"/>
    <w:rsid w:val="00B9207C"/>
    <w:rsid w:val="00BA0B75"/>
    <w:rsid w:val="00BC261B"/>
    <w:rsid w:val="00BC2ED2"/>
    <w:rsid w:val="00BC67AA"/>
    <w:rsid w:val="00BD004A"/>
    <w:rsid w:val="00BD2033"/>
    <w:rsid w:val="00BD21D2"/>
    <w:rsid w:val="00BD69E1"/>
    <w:rsid w:val="00BD6DE0"/>
    <w:rsid w:val="00BD6FC3"/>
    <w:rsid w:val="00BE6226"/>
    <w:rsid w:val="00BF0EDD"/>
    <w:rsid w:val="00BF2F64"/>
    <w:rsid w:val="00BF6070"/>
    <w:rsid w:val="00BF62E6"/>
    <w:rsid w:val="00C16A56"/>
    <w:rsid w:val="00C27BD2"/>
    <w:rsid w:val="00C30D3B"/>
    <w:rsid w:val="00C32350"/>
    <w:rsid w:val="00C32907"/>
    <w:rsid w:val="00C3608D"/>
    <w:rsid w:val="00C40041"/>
    <w:rsid w:val="00C452AD"/>
    <w:rsid w:val="00C45FD3"/>
    <w:rsid w:val="00C466EA"/>
    <w:rsid w:val="00C5181C"/>
    <w:rsid w:val="00C566E3"/>
    <w:rsid w:val="00C60317"/>
    <w:rsid w:val="00C612CE"/>
    <w:rsid w:val="00C6569A"/>
    <w:rsid w:val="00C76B65"/>
    <w:rsid w:val="00C80870"/>
    <w:rsid w:val="00C80D83"/>
    <w:rsid w:val="00C83A7D"/>
    <w:rsid w:val="00C843B0"/>
    <w:rsid w:val="00C84667"/>
    <w:rsid w:val="00C8726D"/>
    <w:rsid w:val="00CA5402"/>
    <w:rsid w:val="00CB5659"/>
    <w:rsid w:val="00CC224B"/>
    <w:rsid w:val="00CC3D97"/>
    <w:rsid w:val="00CC4099"/>
    <w:rsid w:val="00CC5F67"/>
    <w:rsid w:val="00CC6CFE"/>
    <w:rsid w:val="00CC7012"/>
    <w:rsid w:val="00CD3641"/>
    <w:rsid w:val="00CE256F"/>
    <w:rsid w:val="00CE48CB"/>
    <w:rsid w:val="00CF1C14"/>
    <w:rsid w:val="00CF40B1"/>
    <w:rsid w:val="00CF4AAB"/>
    <w:rsid w:val="00D042A4"/>
    <w:rsid w:val="00D05182"/>
    <w:rsid w:val="00D10EC3"/>
    <w:rsid w:val="00D11416"/>
    <w:rsid w:val="00D11F8E"/>
    <w:rsid w:val="00D17FBC"/>
    <w:rsid w:val="00D3493E"/>
    <w:rsid w:val="00D34A2C"/>
    <w:rsid w:val="00D414D2"/>
    <w:rsid w:val="00D41A0D"/>
    <w:rsid w:val="00D424E2"/>
    <w:rsid w:val="00D50F40"/>
    <w:rsid w:val="00D511F4"/>
    <w:rsid w:val="00D516E9"/>
    <w:rsid w:val="00D55009"/>
    <w:rsid w:val="00D56AAE"/>
    <w:rsid w:val="00D57F74"/>
    <w:rsid w:val="00D60299"/>
    <w:rsid w:val="00D60CA0"/>
    <w:rsid w:val="00D65132"/>
    <w:rsid w:val="00D6528F"/>
    <w:rsid w:val="00D65D58"/>
    <w:rsid w:val="00D65FA0"/>
    <w:rsid w:val="00D7312E"/>
    <w:rsid w:val="00D75D2E"/>
    <w:rsid w:val="00D77357"/>
    <w:rsid w:val="00D77807"/>
    <w:rsid w:val="00D823DC"/>
    <w:rsid w:val="00D83B83"/>
    <w:rsid w:val="00D83FD0"/>
    <w:rsid w:val="00D922D0"/>
    <w:rsid w:val="00D92A2B"/>
    <w:rsid w:val="00D93060"/>
    <w:rsid w:val="00D93269"/>
    <w:rsid w:val="00DA0211"/>
    <w:rsid w:val="00DA6D65"/>
    <w:rsid w:val="00DA7C88"/>
    <w:rsid w:val="00DC00C4"/>
    <w:rsid w:val="00DC03AE"/>
    <w:rsid w:val="00DC0925"/>
    <w:rsid w:val="00DD2ED6"/>
    <w:rsid w:val="00DE3C9E"/>
    <w:rsid w:val="00DE4CBD"/>
    <w:rsid w:val="00DE5809"/>
    <w:rsid w:val="00DF15B0"/>
    <w:rsid w:val="00DF1DF6"/>
    <w:rsid w:val="00DF245B"/>
    <w:rsid w:val="00DF39D4"/>
    <w:rsid w:val="00E03608"/>
    <w:rsid w:val="00E07499"/>
    <w:rsid w:val="00E11AFD"/>
    <w:rsid w:val="00E12594"/>
    <w:rsid w:val="00E146BB"/>
    <w:rsid w:val="00E22D13"/>
    <w:rsid w:val="00E256F7"/>
    <w:rsid w:val="00E27B7A"/>
    <w:rsid w:val="00E31C55"/>
    <w:rsid w:val="00E34EFB"/>
    <w:rsid w:val="00E35111"/>
    <w:rsid w:val="00E35B7A"/>
    <w:rsid w:val="00E44CAB"/>
    <w:rsid w:val="00E47E58"/>
    <w:rsid w:val="00E50065"/>
    <w:rsid w:val="00E51F60"/>
    <w:rsid w:val="00E52078"/>
    <w:rsid w:val="00E60DD1"/>
    <w:rsid w:val="00E61711"/>
    <w:rsid w:val="00E641BC"/>
    <w:rsid w:val="00E64ACA"/>
    <w:rsid w:val="00E65834"/>
    <w:rsid w:val="00E7019D"/>
    <w:rsid w:val="00E704FB"/>
    <w:rsid w:val="00E7305B"/>
    <w:rsid w:val="00E73921"/>
    <w:rsid w:val="00E74007"/>
    <w:rsid w:val="00E77050"/>
    <w:rsid w:val="00E83132"/>
    <w:rsid w:val="00E8317B"/>
    <w:rsid w:val="00E840E2"/>
    <w:rsid w:val="00E8440B"/>
    <w:rsid w:val="00E86743"/>
    <w:rsid w:val="00E90E9F"/>
    <w:rsid w:val="00E91DC2"/>
    <w:rsid w:val="00EB1676"/>
    <w:rsid w:val="00EB49E6"/>
    <w:rsid w:val="00EB69DF"/>
    <w:rsid w:val="00EC1B72"/>
    <w:rsid w:val="00EC3868"/>
    <w:rsid w:val="00EC5C84"/>
    <w:rsid w:val="00ED39BE"/>
    <w:rsid w:val="00ED6006"/>
    <w:rsid w:val="00EE7ED1"/>
    <w:rsid w:val="00EF35F4"/>
    <w:rsid w:val="00EF3F52"/>
    <w:rsid w:val="00EF5625"/>
    <w:rsid w:val="00F002AD"/>
    <w:rsid w:val="00F05613"/>
    <w:rsid w:val="00F06642"/>
    <w:rsid w:val="00F06852"/>
    <w:rsid w:val="00F07CCE"/>
    <w:rsid w:val="00F10DA5"/>
    <w:rsid w:val="00F151BB"/>
    <w:rsid w:val="00F22350"/>
    <w:rsid w:val="00F23D87"/>
    <w:rsid w:val="00F266C0"/>
    <w:rsid w:val="00F3353B"/>
    <w:rsid w:val="00F34844"/>
    <w:rsid w:val="00F36050"/>
    <w:rsid w:val="00F44BA9"/>
    <w:rsid w:val="00F45FF8"/>
    <w:rsid w:val="00F51D83"/>
    <w:rsid w:val="00F57A6B"/>
    <w:rsid w:val="00F61BB0"/>
    <w:rsid w:val="00F63E77"/>
    <w:rsid w:val="00F6435C"/>
    <w:rsid w:val="00F71CCB"/>
    <w:rsid w:val="00F7362C"/>
    <w:rsid w:val="00F742F7"/>
    <w:rsid w:val="00F765ED"/>
    <w:rsid w:val="00F76E04"/>
    <w:rsid w:val="00F77437"/>
    <w:rsid w:val="00F81CAA"/>
    <w:rsid w:val="00F84CE0"/>
    <w:rsid w:val="00F86AB1"/>
    <w:rsid w:val="00F91344"/>
    <w:rsid w:val="00F93997"/>
    <w:rsid w:val="00F94DB0"/>
    <w:rsid w:val="00F95E69"/>
    <w:rsid w:val="00F95F11"/>
    <w:rsid w:val="00F96790"/>
    <w:rsid w:val="00FA0984"/>
    <w:rsid w:val="00FA26DC"/>
    <w:rsid w:val="00FB6623"/>
    <w:rsid w:val="00FB6745"/>
    <w:rsid w:val="00FB6DD4"/>
    <w:rsid w:val="00FB71AF"/>
    <w:rsid w:val="00FC07C2"/>
    <w:rsid w:val="00FC1BA9"/>
    <w:rsid w:val="00FD6F29"/>
    <w:rsid w:val="00FE6D98"/>
    <w:rsid w:val="00FF2983"/>
    <w:rsid w:val="00FF40A9"/>
    <w:rsid w:val="00FF74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mtidy-8">
    <w:name w:val="emtidy-8"/>
    <w:basedOn w:val="a0"/>
    <w:rsid w:val="00BF0EDD"/>
  </w:style>
  <w:style w:type="character" w:customStyle="1" w:styleId="emtidy-10">
    <w:name w:val="emtidy-10"/>
    <w:basedOn w:val="a0"/>
    <w:rsid w:val="00BF0EDD"/>
  </w:style>
  <w:style w:type="character" w:customStyle="1" w:styleId="emtidy-13">
    <w:name w:val="emtidy-13"/>
    <w:basedOn w:val="a0"/>
    <w:rsid w:val="00BF0EDD"/>
  </w:style>
  <w:style w:type="character" w:customStyle="1" w:styleId="emtidy-12">
    <w:name w:val="emtidy-12"/>
    <w:basedOn w:val="a0"/>
    <w:rsid w:val="00BF0EDD"/>
  </w:style>
  <w:style w:type="character" w:styleId="a3">
    <w:name w:val="Hyperlink"/>
    <w:basedOn w:val="a0"/>
    <w:uiPriority w:val="99"/>
    <w:semiHidden/>
    <w:unhideWhenUsed/>
    <w:rsid w:val="00BF0EDD"/>
    <w:rPr>
      <w:color w:val="0000FF"/>
      <w:u w:val="single"/>
    </w:rPr>
  </w:style>
  <w:style w:type="character" w:customStyle="1" w:styleId="emtidy-17">
    <w:name w:val="emtidy-17"/>
    <w:basedOn w:val="a0"/>
    <w:rsid w:val="00BF0EDD"/>
  </w:style>
</w:styles>
</file>

<file path=word/webSettings.xml><?xml version="1.0" encoding="utf-8"?>
<w:webSettings xmlns:r="http://schemas.openxmlformats.org/officeDocument/2006/relationships" xmlns:w="http://schemas.openxmlformats.org/wordprocessingml/2006/main">
  <w:divs>
    <w:div w:id="574820827">
      <w:bodyDiv w:val="1"/>
      <w:marLeft w:val="0"/>
      <w:marRight w:val="0"/>
      <w:marTop w:val="0"/>
      <w:marBottom w:val="0"/>
      <w:divBdr>
        <w:top w:val="none" w:sz="0" w:space="0" w:color="auto"/>
        <w:left w:val="none" w:sz="0" w:space="0" w:color="auto"/>
        <w:bottom w:val="none" w:sz="0" w:space="0" w:color="auto"/>
        <w:right w:val="none" w:sz="0" w:space="0" w:color="auto"/>
      </w:divBdr>
      <w:divsChild>
        <w:div w:id="1645968347">
          <w:marLeft w:val="0"/>
          <w:marRight w:val="0"/>
          <w:marTop w:val="0"/>
          <w:marBottom w:val="0"/>
          <w:divBdr>
            <w:top w:val="none" w:sz="0" w:space="0" w:color="auto"/>
            <w:left w:val="none" w:sz="0" w:space="0" w:color="auto"/>
            <w:bottom w:val="none" w:sz="0" w:space="0" w:color="auto"/>
            <w:right w:val="none" w:sz="0" w:space="0" w:color="auto"/>
          </w:divBdr>
          <w:divsChild>
            <w:div w:id="1364137261">
              <w:marLeft w:val="0"/>
              <w:marRight w:val="0"/>
              <w:marTop w:val="0"/>
              <w:marBottom w:val="0"/>
              <w:divBdr>
                <w:top w:val="none" w:sz="0" w:space="0" w:color="auto"/>
                <w:left w:val="none" w:sz="0" w:space="0" w:color="auto"/>
                <w:bottom w:val="none" w:sz="0" w:space="0" w:color="auto"/>
                <w:right w:val="none" w:sz="0" w:space="0" w:color="auto"/>
              </w:divBdr>
              <w:divsChild>
                <w:div w:id="646320221">
                  <w:marLeft w:val="0"/>
                  <w:marRight w:val="0"/>
                  <w:marTop w:val="0"/>
                  <w:marBottom w:val="0"/>
                  <w:divBdr>
                    <w:top w:val="none" w:sz="0" w:space="0" w:color="auto"/>
                    <w:left w:val="none" w:sz="0" w:space="0" w:color="auto"/>
                    <w:bottom w:val="none" w:sz="0" w:space="0" w:color="auto"/>
                    <w:right w:val="none" w:sz="0" w:space="0" w:color="auto"/>
                  </w:divBdr>
                  <w:divsChild>
                    <w:div w:id="140847188">
                      <w:marLeft w:val="0"/>
                      <w:marRight w:val="0"/>
                      <w:marTop w:val="0"/>
                      <w:marBottom w:val="0"/>
                      <w:divBdr>
                        <w:top w:val="none" w:sz="0" w:space="0" w:color="auto"/>
                        <w:left w:val="none" w:sz="0" w:space="0" w:color="auto"/>
                        <w:bottom w:val="none" w:sz="0" w:space="0" w:color="auto"/>
                        <w:right w:val="none" w:sz="0" w:space="0" w:color="auto"/>
                      </w:divBdr>
                      <w:divsChild>
                        <w:div w:id="76832374">
                          <w:marLeft w:val="0"/>
                          <w:marRight w:val="0"/>
                          <w:marTop w:val="0"/>
                          <w:marBottom w:val="0"/>
                          <w:divBdr>
                            <w:top w:val="none" w:sz="0" w:space="0" w:color="auto"/>
                            <w:left w:val="none" w:sz="0" w:space="0" w:color="auto"/>
                            <w:bottom w:val="none" w:sz="0" w:space="0" w:color="auto"/>
                            <w:right w:val="none" w:sz="0" w:space="0" w:color="auto"/>
                          </w:divBdr>
                          <w:divsChild>
                            <w:div w:id="190578708">
                              <w:marLeft w:val="0"/>
                              <w:marRight w:val="0"/>
                              <w:marTop w:val="0"/>
                              <w:marBottom w:val="0"/>
                              <w:divBdr>
                                <w:top w:val="none" w:sz="0" w:space="0" w:color="auto"/>
                                <w:left w:val="none" w:sz="0" w:space="0" w:color="auto"/>
                                <w:bottom w:val="none" w:sz="0" w:space="0" w:color="auto"/>
                                <w:right w:val="none" w:sz="0" w:space="0" w:color="auto"/>
                              </w:divBdr>
                              <w:divsChild>
                                <w:div w:id="1477641994">
                                  <w:marLeft w:val="0"/>
                                  <w:marRight w:val="0"/>
                                  <w:marTop w:val="0"/>
                                  <w:marBottom w:val="0"/>
                                  <w:divBdr>
                                    <w:top w:val="none" w:sz="0" w:space="0" w:color="auto"/>
                                    <w:left w:val="none" w:sz="0" w:space="0" w:color="auto"/>
                                    <w:bottom w:val="none" w:sz="0" w:space="0" w:color="auto"/>
                                    <w:right w:val="none" w:sz="0" w:space="0" w:color="auto"/>
                                  </w:divBdr>
                                  <w:divsChild>
                                    <w:div w:id="1874265046">
                                      <w:marLeft w:val="0"/>
                                      <w:marRight w:val="0"/>
                                      <w:marTop w:val="0"/>
                                      <w:marBottom w:val="0"/>
                                      <w:divBdr>
                                        <w:top w:val="none" w:sz="0" w:space="0" w:color="auto"/>
                                        <w:left w:val="none" w:sz="0" w:space="0" w:color="auto"/>
                                        <w:bottom w:val="none" w:sz="0" w:space="0" w:color="auto"/>
                                        <w:right w:val="none" w:sz="0" w:space="0" w:color="auto"/>
                                      </w:divBdr>
                                    </w:div>
                                    <w:div w:id="684017287">
                                      <w:marLeft w:val="0"/>
                                      <w:marRight w:val="0"/>
                                      <w:marTop w:val="0"/>
                                      <w:marBottom w:val="0"/>
                                      <w:divBdr>
                                        <w:top w:val="none" w:sz="0" w:space="0" w:color="auto"/>
                                        <w:left w:val="none" w:sz="0" w:space="0" w:color="auto"/>
                                        <w:bottom w:val="none" w:sz="0" w:space="0" w:color="auto"/>
                                        <w:right w:val="none" w:sz="0" w:space="0" w:color="auto"/>
                                      </w:divBdr>
                                    </w:div>
                                    <w:div w:id="1272862210">
                                      <w:marLeft w:val="0"/>
                                      <w:marRight w:val="0"/>
                                      <w:marTop w:val="0"/>
                                      <w:marBottom w:val="0"/>
                                      <w:divBdr>
                                        <w:top w:val="none" w:sz="0" w:space="0" w:color="auto"/>
                                        <w:left w:val="none" w:sz="0" w:space="0" w:color="auto"/>
                                        <w:bottom w:val="none" w:sz="0" w:space="0" w:color="auto"/>
                                        <w:right w:val="none" w:sz="0" w:space="0" w:color="auto"/>
                                      </w:divBdr>
                                    </w:div>
                                    <w:div w:id="1048068956">
                                      <w:marLeft w:val="0"/>
                                      <w:marRight w:val="0"/>
                                      <w:marTop w:val="0"/>
                                      <w:marBottom w:val="0"/>
                                      <w:divBdr>
                                        <w:top w:val="none" w:sz="0" w:space="0" w:color="auto"/>
                                        <w:left w:val="none" w:sz="0" w:space="0" w:color="auto"/>
                                        <w:bottom w:val="none" w:sz="0" w:space="0" w:color="auto"/>
                                        <w:right w:val="none" w:sz="0" w:space="0" w:color="auto"/>
                                      </w:divBdr>
                                    </w:div>
                                    <w:div w:id="904223059">
                                      <w:marLeft w:val="0"/>
                                      <w:marRight w:val="0"/>
                                      <w:marTop w:val="0"/>
                                      <w:marBottom w:val="0"/>
                                      <w:divBdr>
                                        <w:top w:val="none" w:sz="0" w:space="0" w:color="auto"/>
                                        <w:left w:val="none" w:sz="0" w:space="0" w:color="auto"/>
                                        <w:bottom w:val="none" w:sz="0" w:space="0" w:color="auto"/>
                                        <w:right w:val="none" w:sz="0" w:space="0" w:color="auto"/>
                                      </w:divBdr>
                                    </w:div>
                                    <w:div w:id="1678919242">
                                      <w:marLeft w:val="0"/>
                                      <w:marRight w:val="0"/>
                                      <w:marTop w:val="0"/>
                                      <w:marBottom w:val="0"/>
                                      <w:divBdr>
                                        <w:top w:val="none" w:sz="0" w:space="0" w:color="auto"/>
                                        <w:left w:val="none" w:sz="0" w:space="0" w:color="auto"/>
                                        <w:bottom w:val="none" w:sz="0" w:space="0" w:color="auto"/>
                                        <w:right w:val="none" w:sz="0" w:space="0" w:color="auto"/>
                                      </w:divBdr>
                                    </w:div>
                                    <w:div w:id="359667535">
                                      <w:marLeft w:val="0"/>
                                      <w:marRight w:val="0"/>
                                      <w:marTop w:val="0"/>
                                      <w:marBottom w:val="0"/>
                                      <w:divBdr>
                                        <w:top w:val="none" w:sz="0" w:space="0" w:color="auto"/>
                                        <w:left w:val="none" w:sz="0" w:space="0" w:color="auto"/>
                                        <w:bottom w:val="none" w:sz="0" w:space="0" w:color="auto"/>
                                        <w:right w:val="none" w:sz="0" w:space="0" w:color="auto"/>
                                      </w:divBdr>
                                    </w:div>
                                    <w:div w:id="1143935830">
                                      <w:marLeft w:val="0"/>
                                      <w:marRight w:val="0"/>
                                      <w:marTop w:val="0"/>
                                      <w:marBottom w:val="0"/>
                                      <w:divBdr>
                                        <w:top w:val="none" w:sz="0" w:space="0" w:color="auto"/>
                                        <w:left w:val="none" w:sz="0" w:space="0" w:color="auto"/>
                                        <w:bottom w:val="none" w:sz="0" w:space="0" w:color="auto"/>
                                        <w:right w:val="none" w:sz="0" w:space="0" w:color="auto"/>
                                      </w:divBdr>
                                    </w:div>
                                    <w:div w:id="1793742496">
                                      <w:marLeft w:val="0"/>
                                      <w:marRight w:val="0"/>
                                      <w:marTop w:val="0"/>
                                      <w:marBottom w:val="0"/>
                                      <w:divBdr>
                                        <w:top w:val="none" w:sz="0" w:space="0" w:color="auto"/>
                                        <w:left w:val="none" w:sz="0" w:space="0" w:color="auto"/>
                                        <w:bottom w:val="none" w:sz="0" w:space="0" w:color="auto"/>
                                        <w:right w:val="none" w:sz="0" w:space="0" w:color="auto"/>
                                      </w:divBdr>
                                    </w:div>
                                    <w:div w:id="1286348021">
                                      <w:marLeft w:val="0"/>
                                      <w:marRight w:val="0"/>
                                      <w:marTop w:val="0"/>
                                      <w:marBottom w:val="0"/>
                                      <w:divBdr>
                                        <w:top w:val="none" w:sz="0" w:space="0" w:color="auto"/>
                                        <w:left w:val="none" w:sz="0" w:space="0" w:color="auto"/>
                                        <w:bottom w:val="none" w:sz="0" w:space="0" w:color="auto"/>
                                        <w:right w:val="none" w:sz="0" w:space="0" w:color="auto"/>
                                      </w:divBdr>
                                    </w:div>
                                    <w:div w:id="1781030353">
                                      <w:marLeft w:val="0"/>
                                      <w:marRight w:val="0"/>
                                      <w:marTop w:val="0"/>
                                      <w:marBottom w:val="0"/>
                                      <w:divBdr>
                                        <w:top w:val="none" w:sz="0" w:space="0" w:color="auto"/>
                                        <w:left w:val="none" w:sz="0" w:space="0" w:color="auto"/>
                                        <w:bottom w:val="none" w:sz="0" w:space="0" w:color="auto"/>
                                        <w:right w:val="none" w:sz="0" w:space="0" w:color="auto"/>
                                      </w:divBdr>
                                    </w:div>
                                    <w:div w:id="971835214">
                                      <w:marLeft w:val="0"/>
                                      <w:marRight w:val="0"/>
                                      <w:marTop w:val="0"/>
                                      <w:marBottom w:val="0"/>
                                      <w:divBdr>
                                        <w:top w:val="none" w:sz="0" w:space="0" w:color="auto"/>
                                        <w:left w:val="none" w:sz="0" w:space="0" w:color="auto"/>
                                        <w:bottom w:val="none" w:sz="0" w:space="0" w:color="auto"/>
                                        <w:right w:val="none" w:sz="0" w:space="0" w:color="auto"/>
                                      </w:divBdr>
                                    </w:div>
                                    <w:div w:id="1018192926">
                                      <w:marLeft w:val="0"/>
                                      <w:marRight w:val="0"/>
                                      <w:marTop w:val="0"/>
                                      <w:marBottom w:val="0"/>
                                      <w:divBdr>
                                        <w:top w:val="none" w:sz="0" w:space="0" w:color="auto"/>
                                        <w:left w:val="none" w:sz="0" w:space="0" w:color="auto"/>
                                        <w:bottom w:val="none" w:sz="0" w:space="0" w:color="auto"/>
                                        <w:right w:val="none" w:sz="0" w:space="0" w:color="auto"/>
                                      </w:divBdr>
                                    </w:div>
                                    <w:div w:id="2086222460">
                                      <w:marLeft w:val="0"/>
                                      <w:marRight w:val="0"/>
                                      <w:marTop w:val="0"/>
                                      <w:marBottom w:val="0"/>
                                      <w:divBdr>
                                        <w:top w:val="none" w:sz="0" w:space="0" w:color="auto"/>
                                        <w:left w:val="none" w:sz="0" w:space="0" w:color="auto"/>
                                        <w:bottom w:val="none" w:sz="0" w:space="0" w:color="auto"/>
                                        <w:right w:val="none" w:sz="0" w:space="0" w:color="auto"/>
                                      </w:divBdr>
                                    </w:div>
                                    <w:div w:id="1330984462">
                                      <w:marLeft w:val="0"/>
                                      <w:marRight w:val="0"/>
                                      <w:marTop w:val="0"/>
                                      <w:marBottom w:val="0"/>
                                      <w:divBdr>
                                        <w:top w:val="none" w:sz="0" w:space="0" w:color="auto"/>
                                        <w:left w:val="none" w:sz="0" w:space="0" w:color="auto"/>
                                        <w:bottom w:val="none" w:sz="0" w:space="0" w:color="auto"/>
                                        <w:right w:val="none" w:sz="0" w:space="0" w:color="auto"/>
                                      </w:divBdr>
                                    </w:div>
                                    <w:div w:id="1378315551">
                                      <w:marLeft w:val="0"/>
                                      <w:marRight w:val="0"/>
                                      <w:marTop w:val="0"/>
                                      <w:marBottom w:val="0"/>
                                      <w:divBdr>
                                        <w:top w:val="none" w:sz="0" w:space="0" w:color="auto"/>
                                        <w:left w:val="none" w:sz="0" w:space="0" w:color="auto"/>
                                        <w:bottom w:val="none" w:sz="0" w:space="0" w:color="auto"/>
                                        <w:right w:val="none" w:sz="0" w:space="0" w:color="auto"/>
                                      </w:divBdr>
                                    </w:div>
                                    <w:div w:id="1693803210">
                                      <w:marLeft w:val="0"/>
                                      <w:marRight w:val="0"/>
                                      <w:marTop w:val="0"/>
                                      <w:marBottom w:val="0"/>
                                      <w:divBdr>
                                        <w:top w:val="none" w:sz="0" w:space="0" w:color="auto"/>
                                        <w:left w:val="none" w:sz="0" w:space="0" w:color="auto"/>
                                        <w:bottom w:val="none" w:sz="0" w:space="0" w:color="auto"/>
                                        <w:right w:val="none" w:sz="0" w:space="0" w:color="auto"/>
                                      </w:divBdr>
                                    </w:div>
                                    <w:div w:id="27995090">
                                      <w:marLeft w:val="0"/>
                                      <w:marRight w:val="0"/>
                                      <w:marTop w:val="0"/>
                                      <w:marBottom w:val="0"/>
                                      <w:divBdr>
                                        <w:top w:val="none" w:sz="0" w:space="0" w:color="auto"/>
                                        <w:left w:val="none" w:sz="0" w:space="0" w:color="auto"/>
                                        <w:bottom w:val="none" w:sz="0" w:space="0" w:color="auto"/>
                                        <w:right w:val="none" w:sz="0" w:space="0" w:color="auto"/>
                                      </w:divBdr>
                                    </w:div>
                                    <w:div w:id="722604134">
                                      <w:marLeft w:val="0"/>
                                      <w:marRight w:val="0"/>
                                      <w:marTop w:val="0"/>
                                      <w:marBottom w:val="0"/>
                                      <w:divBdr>
                                        <w:top w:val="none" w:sz="0" w:space="0" w:color="auto"/>
                                        <w:left w:val="none" w:sz="0" w:space="0" w:color="auto"/>
                                        <w:bottom w:val="none" w:sz="0" w:space="0" w:color="auto"/>
                                        <w:right w:val="none" w:sz="0" w:space="0" w:color="auto"/>
                                      </w:divBdr>
                                    </w:div>
                                    <w:div w:id="580716694">
                                      <w:marLeft w:val="0"/>
                                      <w:marRight w:val="0"/>
                                      <w:marTop w:val="0"/>
                                      <w:marBottom w:val="0"/>
                                      <w:divBdr>
                                        <w:top w:val="none" w:sz="0" w:space="0" w:color="auto"/>
                                        <w:left w:val="none" w:sz="0" w:space="0" w:color="auto"/>
                                        <w:bottom w:val="none" w:sz="0" w:space="0" w:color="auto"/>
                                        <w:right w:val="none" w:sz="0" w:space="0" w:color="auto"/>
                                      </w:divBdr>
                                    </w:div>
                                    <w:div w:id="1660577109">
                                      <w:marLeft w:val="0"/>
                                      <w:marRight w:val="0"/>
                                      <w:marTop w:val="0"/>
                                      <w:marBottom w:val="0"/>
                                      <w:divBdr>
                                        <w:top w:val="none" w:sz="0" w:space="0" w:color="auto"/>
                                        <w:left w:val="none" w:sz="0" w:space="0" w:color="auto"/>
                                        <w:bottom w:val="none" w:sz="0" w:space="0" w:color="auto"/>
                                        <w:right w:val="none" w:sz="0" w:space="0" w:color="auto"/>
                                      </w:divBdr>
                                    </w:div>
                                    <w:div w:id="485558504">
                                      <w:marLeft w:val="0"/>
                                      <w:marRight w:val="0"/>
                                      <w:marTop w:val="0"/>
                                      <w:marBottom w:val="0"/>
                                      <w:divBdr>
                                        <w:top w:val="none" w:sz="0" w:space="0" w:color="auto"/>
                                        <w:left w:val="none" w:sz="0" w:space="0" w:color="auto"/>
                                        <w:bottom w:val="none" w:sz="0" w:space="0" w:color="auto"/>
                                        <w:right w:val="none" w:sz="0" w:space="0" w:color="auto"/>
                                      </w:divBdr>
                                    </w:div>
                                    <w:div w:id="846360239">
                                      <w:marLeft w:val="0"/>
                                      <w:marRight w:val="0"/>
                                      <w:marTop w:val="0"/>
                                      <w:marBottom w:val="0"/>
                                      <w:divBdr>
                                        <w:top w:val="none" w:sz="0" w:space="0" w:color="auto"/>
                                        <w:left w:val="none" w:sz="0" w:space="0" w:color="auto"/>
                                        <w:bottom w:val="none" w:sz="0" w:space="0" w:color="auto"/>
                                        <w:right w:val="none" w:sz="0" w:space="0" w:color="auto"/>
                                      </w:divBdr>
                                    </w:div>
                                    <w:div w:id="1316447611">
                                      <w:marLeft w:val="0"/>
                                      <w:marRight w:val="0"/>
                                      <w:marTop w:val="0"/>
                                      <w:marBottom w:val="0"/>
                                      <w:divBdr>
                                        <w:top w:val="none" w:sz="0" w:space="0" w:color="auto"/>
                                        <w:left w:val="none" w:sz="0" w:space="0" w:color="auto"/>
                                        <w:bottom w:val="none" w:sz="0" w:space="0" w:color="auto"/>
                                        <w:right w:val="none" w:sz="0" w:space="0" w:color="auto"/>
                                      </w:divBdr>
                                    </w:div>
                                    <w:div w:id="860556363">
                                      <w:marLeft w:val="0"/>
                                      <w:marRight w:val="0"/>
                                      <w:marTop w:val="0"/>
                                      <w:marBottom w:val="0"/>
                                      <w:divBdr>
                                        <w:top w:val="none" w:sz="0" w:space="0" w:color="auto"/>
                                        <w:left w:val="none" w:sz="0" w:space="0" w:color="auto"/>
                                        <w:bottom w:val="none" w:sz="0" w:space="0" w:color="auto"/>
                                        <w:right w:val="none" w:sz="0" w:space="0" w:color="auto"/>
                                      </w:divBdr>
                                    </w:div>
                                    <w:div w:id="867379909">
                                      <w:marLeft w:val="0"/>
                                      <w:marRight w:val="0"/>
                                      <w:marTop w:val="0"/>
                                      <w:marBottom w:val="0"/>
                                      <w:divBdr>
                                        <w:top w:val="none" w:sz="0" w:space="0" w:color="auto"/>
                                        <w:left w:val="none" w:sz="0" w:space="0" w:color="auto"/>
                                        <w:bottom w:val="none" w:sz="0" w:space="0" w:color="auto"/>
                                        <w:right w:val="none" w:sz="0" w:space="0" w:color="auto"/>
                                      </w:divBdr>
                                    </w:div>
                                    <w:div w:id="1268078625">
                                      <w:marLeft w:val="0"/>
                                      <w:marRight w:val="0"/>
                                      <w:marTop w:val="0"/>
                                      <w:marBottom w:val="0"/>
                                      <w:divBdr>
                                        <w:top w:val="none" w:sz="0" w:space="0" w:color="auto"/>
                                        <w:left w:val="none" w:sz="0" w:space="0" w:color="auto"/>
                                        <w:bottom w:val="none" w:sz="0" w:space="0" w:color="auto"/>
                                        <w:right w:val="none" w:sz="0" w:space="0" w:color="auto"/>
                                      </w:divBdr>
                                    </w:div>
                                    <w:div w:id="2099982166">
                                      <w:marLeft w:val="0"/>
                                      <w:marRight w:val="0"/>
                                      <w:marTop w:val="0"/>
                                      <w:marBottom w:val="0"/>
                                      <w:divBdr>
                                        <w:top w:val="none" w:sz="0" w:space="0" w:color="auto"/>
                                        <w:left w:val="none" w:sz="0" w:space="0" w:color="auto"/>
                                        <w:bottom w:val="none" w:sz="0" w:space="0" w:color="auto"/>
                                        <w:right w:val="none" w:sz="0" w:space="0" w:color="auto"/>
                                      </w:divBdr>
                                    </w:div>
                                    <w:div w:id="2131312455">
                                      <w:marLeft w:val="0"/>
                                      <w:marRight w:val="0"/>
                                      <w:marTop w:val="0"/>
                                      <w:marBottom w:val="0"/>
                                      <w:divBdr>
                                        <w:top w:val="none" w:sz="0" w:space="0" w:color="auto"/>
                                        <w:left w:val="none" w:sz="0" w:space="0" w:color="auto"/>
                                        <w:bottom w:val="none" w:sz="0" w:space="0" w:color="auto"/>
                                        <w:right w:val="none" w:sz="0" w:space="0" w:color="auto"/>
                                      </w:divBdr>
                                    </w:div>
                                    <w:div w:id="804155742">
                                      <w:marLeft w:val="0"/>
                                      <w:marRight w:val="0"/>
                                      <w:marTop w:val="0"/>
                                      <w:marBottom w:val="0"/>
                                      <w:divBdr>
                                        <w:top w:val="none" w:sz="0" w:space="0" w:color="auto"/>
                                        <w:left w:val="none" w:sz="0" w:space="0" w:color="auto"/>
                                        <w:bottom w:val="none" w:sz="0" w:space="0" w:color="auto"/>
                                        <w:right w:val="none" w:sz="0" w:space="0" w:color="auto"/>
                                      </w:divBdr>
                                    </w:div>
                                    <w:div w:id="1400976511">
                                      <w:marLeft w:val="0"/>
                                      <w:marRight w:val="0"/>
                                      <w:marTop w:val="0"/>
                                      <w:marBottom w:val="0"/>
                                      <w:divBdr>
                                        <w:top w:val="none" w:sz="0" w:space="0" w:color="auto"/>
                                        <w:left w:val="none" w:sz="0" w:space="0" w:color="auto"/>
                                        <w:bottom w:val="none" w:sz="0" w:space="0" w:color="auto"/>
                                        <w:right w:val="none" w:sz="0" w:space="0" w:color="auto"/>
                                      </w:divBdr>
                                    </w:div>
                                    <w:div w:id="1916478255">
                                      <w:marLeft w:val="0"/>
                                      <w:marRight w:val="0"/>
                                      <w:marTop w:val="0"/>
                                      <w:marBottom w:val="0"/>
                                      <w:divBdr>
                                        <w:top w:val="none" w:sz="0" w:space="0" w:color="auto"/>
                                        <w:left w:val="none" w:sz="0" w:space="0" w:color="auto"/>
                                        <w:bottom w:val="none" w:sz="0" w:space="0" w:color="auto"/>
                                        <w:right w:val="none" w:sz="0" w:space="0" w:color="auto"/>
                                      </w:divBdr>
                                    </w:div>
                                    <w:div w:id="1737317182">
                                      <w:marLeft w:val="0"/>
                                      <w:marRight w:val="0"/>
                                      <w:marTop w:val="0"/>
                                      <w:marBottom w:val="0"/>
                                      <w:divBdr>
                                        <w:top w:val="none" w:sz="0" w:space="0" w:color="auto"/>
                                        <w:left w:val="none" w:sz="0" w:space="0" w:color="auto"/>
                                        <w:bottom w:val="none" w:sz="0" w:space="0" w:color="auto"/>
                                        <w:right w:val="none" w:sz="0" w:space="0" w:color="auto"/>
                                      </w:divBdr>
                                    </w:div>
                                    <w:div w:id="2015692988">
                                      <w:marLeft w:val="0"/>
                                      <w:marRight w:val="0"/>
                                      <w:marTop w:val="0"/>
                                      <w:marBottom w:val="0"/>
                                      <w:divBdr>
                                        <w:top w:val="none" w:sz="0" w:space="0" w:color="auto"/>
                                        <w:left w:val="none" w:sz="0" w:space="0" w:color="auto"/>
                                        <w:bottom w:val="none" w:sz="0" w:space="0" w:color="auto"/>
                                        <w:right w:val="none" w:sz="0" w:space="0" w:color="auto"/>
                                      </w:divBdr>
                                    </w:div>
                                    <w:div w:id="770442004">
                                      <w:marLeft w:val="0"/>
                                      <w:marRight w:val="0"/>
                                      <w:marTop w:val="0"/>
                                      <w:marBottom w:val="0"/>
                                      <w:divBdr>
                                        <w:top w:val="none" w:sz="0" w:space="0" w:color="auto"/>
                                        <w:left w:val="none" w:sz="0" w:space="0" w:color="auto"/>
                                        <w:bottom w:val="none" w:sz="0" w:space="0" w:color="auto"/>
                                        <w:right w:val="none" w:sz="0" w:space="0" w:color="auto"/>
                                      </w:divBdr>
                                    </w:div>
                                    <w:div w:id="430591719">
                                      <w:marLeft w:val="0"/>
                                      <w:marRight w:val="0"/>
                                      <w:marTop w:val="0"/>
                                      <w:marBottom w:val="0"/>
                                      <w:divBdr>
                                        <w:top w:val="none" w:sz="0" w:space="0" w:color="auto"/>
                                        <w:left w:val="none" w:sz="0" w:space="0" w:color="auto"/>
                                        <w:bottom w:val="none" w:sz="0" w:space="0" w:color="auto"/>
                                        <w:right w:val="none" w:sz="0" w:space="0" w:color="auto"/>
                                      </w:divBdr>
                                    </w:div>
                                    <w:div w:id="634412521">
                                      <w:marLeft w:val="0"/>
                                      <w:marRight w:val="0"/>
                                      <w:marTop w:val="0"/>
                                      <w:marBottom w:val="0"/>
                                      <w:divBdr>
                                        <w:top w:val="none" w:sz="0" w:space="0" w:color="auto"/>
                                        <w:left w:val="none" w:sz="0" w:space="0" w:color="auto"/>
                                        <w:bottom w:val="none" w:sz="0" w:space="0" w:color="auto"/>
                                        <w:right w:val="none" w:sz="0" w:space="0" w:color="auto"/>
                                      </w:divBdr>
                                    </w:div>
                                    <w:div w:id="1573931544">
                                      <w:marLeft w:val="0"/>
                                      <w:marRight w:val="0"/>
                                      <w:marTop w:val="0"/>
                                      <w:marBottom w:val="0"/>
                                      <w:divBdr>
                                        <w:top w:val="none" w:sz="0" w:space="0" w:color="auto"/>
                                        <w:left w:val="none" w:sz="0" w:space="0" w:color="auto"/>
                                        <w:bottom w:val="none" w:sz="0" w:space="0" w:color="auto"/>
                                        <w:right w:val="none" w:sz="0" w:space="0" w:color="auto"/>
                                      </w:divBdr>
                                    </w:div>
                                    <w:div w:id="529294414">
                                      <w:marLeft w:val="0"/>
                                      <w:marRight w:val="0"/>
                                      <w:marTop w:val="0"/>
                                      <w:marBottom w:val="0"/>
                                      <w:divBdr>
                                        <w:top w:val="none" w:sz="0" w:space="0" w:color="auto"/>
                                        <w:left w:val="none" w:sz="0" w:space="0" w:color="auto"/>
                                        <w:bottom w:val="none" w:sz="0" w:space="0" w:color="auto"/>
                                        <w:right w:val="none" w:sz="0" w:space="0" w:color="auto"/>
                                      </w:divBdr>
                                    </w:div>
                                    <w:div w:id="886257512">
                                      <w:marLeft w:val="0"/>
                                      <w:marRight w:val="0"/>
                                      <w:marTop w:val="0"/>
                                      <w:marBottom w:val="0"/>
                                      <w:divBdr>
                                        <w:top w:val="none" w:sz="0" w:space="0" w:color="auto"/>
                                        <w:left w:val="none" w:sz="0" w:space="0" w:color="auto"/>
                                        <w:bottom w:val="none" w:sz="0" w:space="0" w:color="auto"/>
                                        <w:right w:val="none" w:sz="0" w:space="0" w:color="auto"/>
                                      </w:divBdr>
                                    </w:div>
                                    <w:div w:id="458111322">
                                      <w:marLeft w:val="0"/>
                                      <w:marRight w:val="0"/>
                                      <w:marTop w:val="0"/>
                                      <w:marBottom w:val="0"/>
                                      <w:divBdr>
                                        <w:top w:val="none" w:sz="0" w:space="0" w:color="auto"/>
                                        <w:left w:val="none" w:sz="0" w:space="0" w:color="auto"/>
                                        <w:bottom w:val="none" w:sz="0" w:space="0" w:color="auto"/>
                                        <w:right w:val="none" w:sz="0" w:space="0" w:color="auto"/>
                                      </w:divBdr>
                                    </w:div>
                                    <w:div w:id="1307467498">
                                      <w:marLeft w:val="0"/>
                                      <w:marRight w:val="0"/>
                                      <w:marTop w:val="0"/>
                                      <w:marBottom w:val="0"/>
                                      <w:divBdr>
                                        <w:top w:val="none" w:sz="0" w:space="0" w:color="auto"/>
                                        <w:left w:val="none" w:sz="0" w:space="0" w:color="auto"/>
                                        <w:bottom w:val="none" w:sz="0" w:space="0" w:color="auto"/>
                                        <w:right w:val="none" w:sz="0" w:space="0" w:color="auto"/>
                                      </w:divBdr>
                                    </w:div>
                                    <w:div w:id="1411080233">
                                      <w:marLeft w:val="0"/>
                                      <w:marRight w:val="0"/>
                                      <w:marTop w:val="0"/>
                                      <w:marBottom w:val="0"/>
                                      <w:divBdr>
                                        <w:top w:val="none" w:sz="0" w:space="0" w:color="auto"/>
                                        <w:left w:val="none" w:sz="0" w:space="0" w:color="auto"/>
                                        <w:bottom w:val="none" w:sz="0" w:space="0" w:color="auto"/>
                                        <w:right w:val="none" w:sz="0" w:space="0" w:color="auto"/>
                                      </w:divBdr>
                                    </w:div>
                                    <w:div w:id="805120166">
                                      <w:marLeft w:val="0"/>
                                      <w:marRight w:val="0"/>
                                      <w:marTop w:val="0"/>
                                      <w:marBottom w:val="0"/>
                                      <w:divBdr>
                                        <w:top w:val="none" w:sz="0" w:space="0" w:color="auto"/>
                                        <w:left w:val="none" w:sz="0" w:space="0" w:color="auto"/>
                                        <w:bottom w:val="none" w:sz="0" w:space="0" w:color="auto"/>
                                        <w:right w:val="none" w:sz="0" w:space="0" w:color="auto"/>
                                      </w:divBdr>
                                    </w:div>
                                    <w:div w:id="1929805251">
                                      <w:marLeft w:val="0"/>
                                      <w:marRight w:val="0"/>
                                      <w:marTop w:val="0"/>
                                      <w:marBottom w:val="0"/>
                                      <w:divBdr>
                                        <w:top w:val="none" w:sz="0" w:space="0" w:color="auto"/>
                                        <w:left w:val="none" w:sz="0" w:space="0" w:color="auto"/>
                                        <w:bottom w:val="none" w:sz="0" w:space="0" w:color="auto"/>
                                        <w:right w:val="none" w:sz="0" w:space="0" w:color="auto"/>
                                      </w:divBdr>
                                    </w:div>
                                    <w:div w:id="1482194928">
                                      <w:marLeft w:val="0"/>
                                      <w:marRight w:val="0"/>
                                      <w:marTop w:val="0"/>
                                      <w:marBottom w:val="0"/>
                                      <w:divBdr>
                                        <w:top w:val="none" w:sz="0" w:space="0" w:color="auto"/>
                                        <w:left w:val="none" w:sz="0" w:space="0" w:color="auto"/>
                                        <w:bottom w:val="none" w:sz="0" w:space="0" w:color="auto"/>
                                        <w:right w:val="none" w:sz="0" w:space="0" w:color="auto"/>
                                      </w:divBdr>
                                    </w:div>
                                    <w:div w:id="1103770415">
                                      <w:marLeft w:val="0"/>
                                      <w:marRight w:val="0"/>
                                      <w:marTop w:val="0"/>
                                      <w:marBottom w:val="0"/>
                                      <w:divBdr>
                                        <w:top w:val="none" w:sz="0" w:space="0" w:color="auto"/>
                                        <w:left w:val="none" w:sz="0" w:space="0" w:color="auto"/>
                                        <w:bottom w:val="none" w:sz="0" w:space="0" w:color="auto"/>
                                        <w:right w:val="none" w:sz="0" w:space="0" w:color="auto"/>
                                      </w:divBdr>
                                    </w:div>
                                    <w:div w:id="400953105">
                                      <w:marLeft w:val="0"/>
                                      <w:marRight w:val="0"/>
                                      <w:marTop w:val="0"/>
                                      <w:marBottom w:val="0"/>
                                      <w:divBdr>
                                        <w:top w:val="none" w:sz="0" w:space="0" w:color="auto"/>
                                        <w:left w:val="none" w:sz="0" w:space="0" w:color="auto"/>
                                        <w:bottom w:val="none" w:sz="0" w:space="0" w:color="auto"/>
                                        <w:right w:val="none" w:sz="0" w:space="0" w:color="auto"/>
                                      </w:divBdr>
                                    </w:div>
                                    <w:div w:id="305477331">
                                      <w:marLeft w:val="0"/>
                                      <w:marRight w:val="0"/>
                                      <w:marTop w:val="0"/>
                                      <w:marBottom w:val="0"/>
                                      <w:divBdr>
                                        <w:top w:val="none" w:sz="0" w:space="0" w:color="auto"/>
                                        <w:left w:val="none" w:sz="0" w:space="0" w:color="auto"/>
                                        <w:bottom w:val="none" w:sz="0" w:space="0" w:color="auto"/>
                                        <w:right w:val="none" w:sz="0" w:space="0" w:color="auto"/>
                                      </w:divBdr>
                                    </w:div>
                                    <w:div w:id="1466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861141">
      <w:bodyDiv w:val="1"/>
      <w:marLeft w:val="0"/>
      <w:marRight w:val="0"/>
      <w:marTop w:val="0"/>
      <w:marBottom w:val="0"/>
      <w:divBdr>
        <w:top w:val="none" w:sz="0" w:space="0" w:color="auto"/>
        <w:left w:val="none" w:sz="0" w:space="0" w:color="auto"/>
        <w:bottom w:val="none" w:sz="0" w:space="0" w:color="auto"/>
        <w:right w:val="none" w:sz="0" w:space="0" w:color="auto"/>
      </w:divBdr>
      <w:divsChild>
        <w:div w:id="1970547651">
          <w:marLeft w:val="0"/>
          <w:marRight w:val="0"/>
          <w:marTop w:val="0"/>
          <w:marBottom w:val="0"/>
          <w:divBdr>
            <w:top w:val="none" w:sz="0" w:space="0" w:color="auto"/>
            <w:left w:val="none" w:sz="0" w:space="0" w:color="auto"/>
            <w:bottom w:val="none" w:sz="0" w:space="0" w:color="auto"/>
            <w:right w:val="none" w:sz="0" w:space="0" w:color="auto"/>
          </w:divBdr>
          <w:divsChild>
            <w:div w:id="1839037038">
              <w:marLeft w:val="0"/>
              <w:marRight w:val="0"/>
              <w:marTop w:val="0"/>
              <w:marBottom w:val="0"/>
              <w:divBdr>
                <w:top w:val="none" w:sz="0" w:space="0" w:color="auto"/>
                <w:left w:val="none" w:sz="0" w:space="0" w:color="auto"/>
                <w:bottom w:val="none" w:sz="0" w:space="0" w:color="auto"/>
                <w:right w:val="none" w:sz="0" w:space="0" w:color="auto"/>
              </w:divBdr>
              <w:divsChild>
                <w:div w:id="415132015">
                  <w:marLeft w:val="0"/>
                  <w:marRight w:val="0"/>
                  <w:marTop w:val="0"/>
                  <w:marBottom w:val="0"/>
                  <w:divBdr>
                    <w:top w:val="none" w:sz="0" w:space="0" w:color="auto"/>
                    <w:left w:val="none" w:sz="0" w:space="0" w:color="auto"/>
                    <w:bottom w:val="none" w:sz="0" w:space="0" w:color="auto"/>
                    <w:right w:val="none" w:sz="0" w:space="0" w:color="auto"/>
                  </w:divBdr>
                  <w:divsChild>
                    <w:div w:id="1250040762">
                      <w:marLeft w:val="0"/>
                      <w:marRight w:val="0"/>
                      <w:marTop w:val="0"/>
                      <w:marBottom w:val="0"/>
                      <w:divBdr>
                        <w:top w:val="none" w:sz="0" w:space="0" w:color="auto"/>
                        <w:left w:val="none" w:sz="0" w:space="0" w:color="auto"/>
                        <w:bottom w:val="none" w:sz="0" w:space="0" w:color="auto"/>
                        <w:right w:val="none" w:sz="0" w:space="0" w:color="auto"/>
                      </w:divBdr>
                    </w:div>
                    <w:div w:id="1210723297">
                      <w:marLeft w:val="0"/>
                      <w:marRight w:val="0"/>
                      <w:marTop w:val="0"/>
                      <w:marBottom w:val="0"/>
                      <w:divBdr>
                        <w:top w:val="none" w:sz="0" w:space="0" w:color="auto"/>
                        <w:left w:val="none" w:sz="0" w:space="0" w:color="auto"/>
                        <w:bottom w:val="none" w:sz="0" w:space="0" w:color="auto"/>
                        <w:right w:val="none" w:sz="0" w:space="0" w:color="auto"/>
                      </w:divBdr>
                    </w:div>
                    <w:div w:id="2040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holarships.uwa.edu.au/search?sc_view=1&amp;id=2421&amp;page=1&amp;ApplicationStatus=-1&amp;Faculty=-1&amp;StudyLevel=-1&amp;Nationality=-1&amp;StudyArea=-1&amp;q=ABBIE+BASSON" TargetMode="External"/><Relationship Id="rId18" Type="http://schemas.openxmlformats.org/officeDocument/2006/relationships/hyperlink" Target="http://www.scholarships.uwa.edu.au/search?sc_view=1&amp;id=7401&amp;page=1&amp;ApplicationStatus=-1&amp;Faculty=-1&amp;StudyLevel=-1&amp;Nationality=-1&amp;StudyArea=-1&amp;q=Available+in+the+International%2FDomestic+Scholarships+Round+1+2018" TargetMode="External"/><Relationship Id="rId26" Type="http://schemas.openxmlformats.org/officeDocument/2006/relationships/hyperlink" Target="http://www.scholarships.uwa.edu.au/search?sc_view=1&amp;id=451&amp;page=1&amp;q=ICRAR&amp;s=1&amp;old_key=heart+foundation&amp;page1=1&amp;page2=1" TargetMode="External"/><Relationship Id="rId39" Type="http://schemas.openxmlformats.org/officeDocument/2006/relationships/hyperlink" Target="http://www.scholarships.uwa.edu.au/search?sc_view=1&amp;id=562&amp;page=4&amp;q=Available+in+the+International%2FDomestic+Scholarships+Round+1+2018&amp;s=1&amp;old_key=Available+in+the+International%2FDomestic+Scholarships+Round+1+2018&amp;page1=3&amp;page2=3" TargetMode="External"/><Relationship Id="rId3" Type="http://schemas.openxmlformats.org/officeDocument/2006/relationships/webSettings" Target="webSettings.xml"/><Relationship Id="rId21" Type="http://schemas.openxmlformats.org/officeDocument/2006/relationships/hyperlink" Target="http://www.scholarships.uwa.edu.au/search?sc_view=1&amp;id=2204&amp;page=1&amp;ApplicationStatus=-1&amp;Faculty=-1&amp;StudyLevel=-1&amp;Nationality=-1&amp;StudyArea=-1&amp;q=SCHAPPER" TargetMode="External"/><Relationship Id="rId34" Type="http://schemas.openxmlformats.org/officeDocument/2006/relationships/hyperlink" Target="http://www.scholarships.uwa.edu.au/search?sc_view=1&amp;id=4482&amp;page=3&amp;q=Available+in+the+International%2FDomestic+Scholarships+Round+1+2018&amp;s=1&amp;old_key=Available+in+the+International%2FDomestic+Scholarships+Round+1+2018&amp;page1=2&amp;page2=2" TargetMode="External"/><Relationship Id="rId42" Type="http://schemas.openxmlformats.org/officeDocument/2006/relationships/hyperlink" Target="http://www.scholarships.uwa.edu.au/search?sc_view=1&amp;id=579&amp;page=1&amp;ApplicationStatus=-1&amp;Faculty=-1&amp;StudyLevel=-1&amp;Nationality=-1&amp;StudyArea=-1&amp;q=TARLING" TargetMode="External"/><Relationship Id="rId47" Type="http://schemas.openxmlformats.org/officeDocument/2006/relationships/hyperlink" Target="http://www.scholarships.uwa.edu.au/future-students/key-dates" TargetMode="External"/><Relationship Id="rId7" Type="http://schemas.openxmlformats.org/officeDocument/2006/relationships/hyperlink" Target="http://www.forrestresearch.org.au/" TargetMode="External"/><Relationship Id="rId12" Type="http://schemas.openxmlformats.org/officeDocument/2006/relationships/hyperlink" Target="http://www.scholarships.uwa.edu.au/search?sc_view=1&amp;id=4481&amp;page=2&amp;q=2017+Australian%2FUniversity+Postgraduate+&amp;s=1&amp;old_key=2017+Australian%2FUniversity+Postgraduate+&amp;page1=1&amp;page2=1" TargetMode="External"/><Relationship Id="rId17" Type="http://schemas.openxmlformats.org/officeDocument/2006/relationships/hyperlink" Target="http://www.scholarships.uwa.edu.au/search?sc_view=1&amp;id=362&amp;page=1&amp;ApplicationStatus=-1&amp;Faculty=-1&amp;StudyLevel=-1&amp;Nationality=-1&amp;StudyArea=-1&amp;q=Available+in+the+International%2FDomestic+Scholarships+Round+1+2018" TargetMode="External"/><Relationship Id="rId25" Type="http://schemas.openxmlformats.org/officeDocument/2006/relationships/hyperlink" Target="http://www.scholarships.uwa.edu.au/search?sc_view=1&amp;id=468&amp;page=2&amp;q=Available+in+the+International%2FDomestic+Scholarships+Round+1+2018&amp;s=1&amp;old_key=Available+in+the+International%2FDomestic+Scholarships+Round+1+2018&amp;page1=1&amp;page2=1" TargetMode="External"/><Relationship Id="rId33" Type="http://schemas.openxmlformats.org/officeDocument/2006/relationships/hyperlink" Target="http://www.scholarships.uwa.edu.au/search?sc_view=1&amp;id=4481&amp;page=3&amp;q=Available+in+the+International%2FDomestic+Scholarships+Round+1+2018&amp;s=1&amp;old_key=Available+in+the+International%2FDomestic+Scholarships+Round+1+2018&amp;page1=2&amp;page2=2" TargetMode="External"/><Relationship Id="rId38" Type="http://schemas.openxmlformats.org/officeDocument/2006/relationships/hyperlink" Target="http://www.scholarships.uwa.edu.au/search?sc_view=1&amp;id=549&amp;page=3&amp;q=Available+in+the+International%2FDomestic+Scholarships+Round+1+2018&amp;s=1&amp;old_key=Available+in+the+International%2FDomestic+Scholarships+Round+1+2018&amp;page1=2&amp;page2=2" TargetMode="External"/><Relationship Id="rId46" Type="http://schemas.openxmlformats.org/officeDocument/2006/relationships/hyperlink" Target="http://www.scholarships.uwa.edu.au/search?sc_view=1&amp;id=7462&amp;page=4&amp;q=Available+in+the+International%2FDomestic+Scholarships+Round+1+2018&amp;s=1&amp;old_key=Available+in+the+International%2FDomestic+Scholarships+Round+1+2018&amp;page1=3&amp;page2=3" TargetMode="External"/><Relationship Id="rId2" Type="http://schemas.openxmlformats.org/officeDocument/2006/relationships/settings" Target="settings.xml"/><Relationship Id="rId16" Type="http://schemas.openxmlformats.org/officeDocument/2006/relationships/hyperlink" Target="http://www.scholarships.uwa.edu.au/search?sc_view=1&amp;id=6021&amp;page=1&amp;ApplicationStatus=-1&amp;Faculty=-1&amp;StudyLevel=-1&amp;Nationality=-1&amp;StudyArea=-1&amp;q=BIOZONE" TargetMode="External"/><Relationship Id="rId20" Type="http://schemas.openxmlformats.org/officeDocument/2006/relationships/hyperlink" Target="http://www.scholarships.uwa.edu.au/search?sc_view=1&amp;id=5941&amp;page=1&amp;ApplicationStatus=-1&amp;Faculty=-1&amp;StudyLevel=-1&amp;Nationality=-1&amp;StudyArea=-1&amp;q=Available+in+the+International%2FDomestic+Scholarships+Round+1+2018" TargetMode="External"/><Relationship Id="rId29" Type="http://schemas.openxmlformats.org/officeDocument/2006/relationships/hyperlink" Target="http://www.scholarships.uwa.edu.au/search?sc_view=1&amp;id=2203&amp;page=1&amp;ApplicationStatus=-1&amp;Faculty=-1&amp;StudyLevel=-1&amp;Nationality=-1&amp;StudyArea=-1&amp;q=SCHAPPER" TargetMode="External"/><Relationship Id="rId41" Type="http://schemas.openxmlformats.org/officeDocument/2006/relationships/hyperlink" Target="http://www.scholarships.uwa.edu.au/search?sc_view=1&amp;id=576&amp;page=4&amp;q=Available+in+the+International%2FDomestic+Scholarships+Round+1+2018&amp;s=1&amp;old_key=Available+in+the+International%2FDomestic+Scholarships+Round+1+2018&amp;page1=3&amp;page2=3" TargetMode="External"/><Relationship Id="rId1" Type="http://schemas.openxmlformats.org/officeDocument/2006/relationships/styles" Target="styles.xml"/><Relationship Id="rId6" Type="http://schemas.openxmlformats.org/officeDocument/2006/relationships/hyperlink" Target="http://www.forrestresearch.org.au/" TargetMode="External"/><Relationship Id="rId11" Type="http://schemas.openxmlformats.org/officeDocument/2006/relationships/hyperlink" Target="http://www.scholarships.uwa.edu.au/search?sc_view=1&amp;id=4482&amp;page=2&amp;q=2017+Australian%2FUniversity+Postgraduate+&amp;s=1&amp;old_key=2017+Australian%2FUniversity+Postgraduate+&amp;page1=1&amp;page2=1" TargetMode="External"/><Relationship Id="rId24" Type="http://schemas.openxmlformats.org/officeDocument/2006/relationships/hyperlink" Target="http://www.scholarships.uwa.edu.au/search?sc_view=1&amp;id=7461&amp;page=2&amp;q=Available+in+the+International%2FDomestic+Scholarships+Round+1+2018&amp;s=1&amp;old_key=Available+in+the+International%2FDomestic+Scholarships+Round+1+2018&amp;page1=1&amp;page2=1" TargetMode="External"/><Relationship Id="rId32" Type="http://schemas.openxmlformats.org/officeDocument/2006/relationships/hyperlink" Target="http://www.scholarships.uwa.edu.au/search?sc_view=1&amp;id=7341&amp;page=3&amp;q=Available+in+the+International%2FDomestic+Scholarships+Round+1+2018&amp;s=1&amp;old_key=Available+in+the+International%2FDomestic+Scholarships+Round+1+2018&amp;page1=2&amp;page2=2" TargetMode="External"/><Relationship Id="rId37" Type="http://schemas.openxmlformats.org/officeDocument/2006/relationships/hyperlink" Target="http://www.scholarships.uwa.edu.au/search?sc_view=1&amp;id=7181&amp;page=3&amp;q=Available+in+the+International%2FDomestic+Scholarships+Round+1+2018&amp;s=1&amp;old_key=Available+in+the+International%2FDomestic+Scholarships+Round+1+2018&amp;page1=2&amp;page2=2" TargetMode="External"/><Relationship Id="rId40" Type="http://schemas.openxmlformats.org/officeDocument/2006/relationships/hyperlink" Target="http://www.scholarships.uwa.edu.au/search?sc_view=1&amp;id=575&amp;page=4&amp;q=Available+in+the+International%2FDomestic+Scholarships+Round+1+2018&amp;s=1&amp;old_key=Available+in+the+International%2FDomestic+Scholarships+Round+1+2018&amp;page1=3&amp;page2=3" TargetMode="External"/><Relationship Id="rId45" Type="http://schemas.openxmlformats.org/officeDocument/2006/relationships/hyperlink" Target="http://www.scholarships.uwa.edu.au/search?sc_view=1&amp;id=581&amp;page=1&amp;ApplicationStatus=-1&amp;Faculty=-1&amp;StudyLevel=-1&amp;Nationality=-1&amp;StudyArea=-1&amp;q=THERESA" TargetMode="External"/><Relationship Id="rId5" Type="http://schemas.openxmlformats.org/officeDocument/2006/relationships/hyperlink" Target="http://www.science.uwa.edu.au/future-students/scholarships/deans-excellence" TargetMode="External"/><Relationship Id="rId15" Type="http://schemas.openxmlformats.org/officeDocument/2006/relationships/hyperlink" Target="http://www.scholarships.uwa.edu.au/search?sc_view=1&amp;id=7021&amp;page=1&amp;ApplicationStatus=-1&amp;Faculty=-1&amp;StudyLevel=-1&amp;Nationality=-1&amp;StudyArea=-1&amp;q=Available+in+the+International%2FDomestic+Scholarships+Round+1+2018" TargetMode="External"/><Relationship Id="rId23" Type="http://schemas.openxmlformats.org/officeDocument/2006/relationships/hyperlink" Target="http://www.scholarships.uwa.edu.au/search?sc_view=1&amp;id=7482&amp;page=2&amp;q=Available+in+the+International%2FDomestic+Scholarships+Round+1+2018&amp;s=1&amp;old_key=Available+in+the+International%2FDomestic+Scholarships+Round+1+2018&amp;page1=1&amp;page2=1" TargetMode="External"/><Relationship Id="rId28" Type="http://schemas.openxmlformats.org/officeDocument/2006/relationships/hyperlink" Target="http://www.scholarships.uwa.edu.au/search?sc_view=1&amp;id=2361&amp;page=1&amp;ApplicationStatus=-1&amp;Faculty=-1&amp;StudyLevel=-1&amp;Nationality=-1&amp;StudyArea=-1&amp;q=CLAUSCEN" TargetMode="External"/><Relationship Id="rId36" Type="http://schemas.openxmlformats.org/officeDocument/2006/relationships/hyperlink" Target="http://www.scholarships.uwa.edu.au/search?sc_view=1&amp;id=4601&amp;page=3&amp;q=Available+in+the+International%2FDomestic+Scholarships+Round+1+2018&amp;s=1&amp;old_key=Available+in+the+International%2FDomestic+Scholarships+Round+1+2018&amp;page1=2&amp;page2=2" TargetMode="External"/><Relationship Id="rId49" Type="http://schemas.openxmlformats.org/officeDocument/2006/relationships/theme" Target="theme/theme1.xml"/><Relationship Id="rId10" Type="http://schemas.openxmlformats.org/officeDocument/2006/relationships/hyperlink" Target="http://www.scholarships.uwa.edu.au/search?sc_view=1&amp;id=551&amp;page=2&amp;q=2017+Australian%2FUniversity+Postgraduate+&amp;s=1&amp;old_key=2017+Australian%2FUniversity+Postgraduate+&amp;page1=1&amp;page2=1" TargetMode="External"/><Relationship Id="rId19" Type="http://schemas.openxmlformats.org/officeDocument/2006/relationships/hyperlink" Target="http://www.scholarships.uwa.edu.au/search?sc_view=1&amp;id=372&amp;page=1&amp;ApplicationStatus=-1&amp;Faculty=-1&amp;StudyLevel=-1&amp;Nationality=-1&amp;StudyArea=-1&amp;q=JENKINS" TargetMode="External"/><Relationship Id="rId31" Type="http://schemas.openxmlformats.org/officeDocument/2006/relationships/hyperlink" Target="http://www.scholarships.uwa.edu.au/search?sc_view=1&amp;id=482&amp;page=1&amp;ApplicationStatus=-1&amp;Faculty=-1&amp;StudyLevel=-1&amp;Nationality=-1&amp;StudyArea=-1&amp;q=THEAN" TargetMode="External"/><Relationship Id="rId44" Type="http://schemas.openxmlformats.org/officeDocument/2006/relationships/hyperlink" Target="http://www.scholarships.uwa.edu.au/search?sc_view=1&amp;id=7381&amp;page=4&amp;q=Available+in+the+International%2FDomestic+Scholarships+Round+1+2018&amp;s=1&amp;old_key=Available+in+the+International%2FDomestic+Scholarships+Round+1+2018&amp;page1=3&amp;page2=3" TargetMode="External"/><Relationship Id="rId4" Type="http://schemas.openxmlformats.org/officeDocument/2006/relationships/hyperlink" Target="http://www.science.uwa.edu.au/future-students/scholarships/deans-excellence" TargetMode="External"/><Relationship Id="rId9" Type="http://schemas.openxmlformats.org/officeDocument/2006/relationships/hyperlink" Target="http://www.scholarships.uwa.edu.au/search?sc_view=1&amp;id=461&amp;page=2&amp;q=2017+Australian%2FUniversity+Postgraduate+&amp;s=1&amp;old_key=2017+Australian%2FUniversity+Postgraduate+&amp;page1=1&amp;page2=1" TargetMode="External"/><Relationship Id="rId14" Type="http://schemas.openxmlformats.org/officeDocument/2006/relationships/hyperlink" Target="http://www.scholarships.uwa.edu.au/search?sc_view=1&amp;id=7001&amp;page=1&amp;ApplicationStatus=-1&amp;Faculty=-1&amp;StudyLevel=-1&amp;Nationality=-1&amp;StudyArea=-1&amp;q=Available+in+the+International%2FDomestic+Scholarships+Round+1+2018" TargetMode="External"/><Relationship Id="rId22" Type="http://schemas.openxmlformats.org/officeDocument/2006/relationships/hyperlink" Target="http://www.scholarships.uwa.edu.au/search?sc_view=1&amp;id=7421&amp;page=1&amp;ApplicationStatus=-1&amp;Faculty=-1&amp;StudyLevel=-1&amp;Nationality=-1&amp;StudyArea=-1&amp;q=Available+in+the+International%2FDomestic+Scholarships+Round+1+2018" TargetMode="External"/><Relationship Id="rId27" Type="http://schemas.openxmlformats.org/officeDocument/2006/relationships/hyperlink" Target="http://www.scholarships.uwa.edu.au/search?sc_view=1&amp;id=465&amp;page=2&amp;q=Available+in+the+International%2FDomestic+Scholarships+Round+1+2018&amp;s=1&amp;old_key=Available+in+the+International%2FDomestic+Scholarships+Round+1+2018&amp;page1=1&amp;page2=1" TargetMode="External"/><Relationship Id="rId30" Type="http://schemas.openxmlformats.org/officeDocument/2006/relationships/hyperlink" Target="http://www.scholarships.uwa.edu.au/search?sc_view=1&amp;id=5521&amp;page=1&amp;ApplicationStatus=-1&amp;Faculty=-1&amp;StudyLevel=-1&amp;Nationality=-1&amp;StudyArea=-1&amp;q=KEIRAN" TargetMode="External"/><Relationship Id="rId35" Type="http://schemas.openxmlformats.org/officeDocument/2006/relationships/hyperlink" Target="http://www.scholarships.uwa.edu.au/search?sc_view=1&amp;id=7101&amp;page=3&amp;q=Available+in+the+International%2FDomestic+Scholarships+Round+1+2018&amp;s=1&amp;old_key=Available+in+the+International%2FDomestic+Scholarships+Round+1+2018&amp;page1=2&amp;page2=2" TargetMode="External"/><Relationship Id="rId43" Type="http://schemas.openxmlformats.org/officeDocument/2006/relationships/hyperlink" Target="http://www.scholarships.uwa.edu.au/search?sc_view=1&amp;id=7441&amp;page=4&amp;q=Available+in+the+International%2FDomestic+Scholarships+Round+1+2018&amp;s=1&amp;old_key=Available+in+the+International%2FDomestic+Scholarships+Round+1+2018&amp;page1=3&amp;page2=3" TargetMode="External"/><Relationship Id="rId48" Type="http://schemas.openxmlformats.org/officeDocument/2006/relationships/fontTable" Target="fontTable.xml"/><Relationship Id="rId8" Type="http://schemas.openxmlformats.org/officeDocument/2006/relationships/hyperlink" Target="http://www.scholarships.uwa.edu.au/search?sc_view=1&amp;id=440&amp;page=1&amp;q=2017+Australian%2FUniversity+Postgraduate+&amp;s=1&amp;old_key=2017+Australian%2FUniversity+Postgraduate+&amp;page1=2&amp;page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2749</Words>
  <Characters>15672</Characters>
  <Application>Microsoft Office Word</Application>
  <DocSecurity>0</DocSecurity>
  <Lines>130</Lines>
  <Paragraphs>36</Paragraphs>
  <ScaleCrop>false</ScaleCrop>
  <Company/>
  <LinksUpToDate>false</LinksUpToDate>
  <CharactersWithSpaces>18385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雷钧</dc:creator>
  <cp:lastModifiedBy>雷钧</cp:lastModifiedBy>
  <cp:revision>1</cp:revision>
  <dcterms:created xsi:type="dcterms:W3CDTF">2017-09-14T00:20:00Z</dcterms:created>
  <dcterms:modified xsi:type="dcterms:W3CDTF">2017-09-14T03:16:00Z</dcterms:modified>
</cp:coreProperties>
</file>