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Arial" w:cs="Arial" w:hAnsi="Arial"/>
          <w:b/>
          <w:lang w:val="en-US"/>
        </w:rPr>
      </w:pPr>
      <w:r>
        <w:rPr>
          <w:rFonts w:ascii="Arial" w:cs="Arial" w:hAnsi="Arial"/>
          <w:b/>
          <w:lang w:val="en-US"/>
        </w:rPr>
        <w:t>P</w:t>
      </w:r>
      <w:r>
        <w:rPr>
          <w:rFonts w:ascii="Arial" w:cs="Arial" w:hAnsi="Arial"/>
          <w:b/>
          <w:lang w:val="en-US"/>
        </w:rPr>
        <w:t>roject:</w:t>
      </w:r>
    </w:p>
    <w:p>
      <w:pPr>
        <w:pStyle w:val="style0"/>
        <w:rPr>
          <w:lang w:val="en-US"/>
        </w:rPr>
      </w:pPr>
    </w:p>
    <w:p>
      <w:pPr>
        <w:pStyle w:val="style0"/>
        <w:rPr>
          <w:rFonts w:ascii="Times New Roman" w:cs="Times New Roman" w:eastAsia="Times New Roman" w:hAnsi="Times New Roman"/>
          <w:lang w:val="en-US"/>
        </w:rPr>
      </w:pPr>
      <w:r>
        <w:rPr>
          <w:rFonts w:ascii="Arial" w:cs="Arial" w:eastAsia="Times New Roman" w:hAnsi="Arial"/>
          <w:color w:val="333333"/>
          <w:shd w:val="clear" w:color="auto" w:fill="ffffff"/>
          <w:lang w:val="en-US"/>
        </w:rPr>
        <w:t xml:space="preserve">Mounting evidence supports a link between chronic inflammation and neuropsychiatric disorders such as major depressive disorder. Interleukin 17 (IL-17) is a pro-inflammatory cytokine that mediates responses to pathogens or tissue damage. Its functions in the immune system are under intense scrutiny, as it drives pathogenesis in autoimmune diseases. By contrast, little is known about IL-17’s role in the nervous system. We recently discovered that IL-17 can act like a neuromodulator in the Caenorhabditis </w:t>
      </w:r>
      <w:r>
        <w:rPr>
          <w:rFonts w:ascii="Arial" w:cs="Arial" w:eastAsia="Times New Roman" w:hAnsi="Arial"/>
          <w:color w:val="333333"/>
          <w:shd w:val="clear" w:color="auto" w:fill="ffffff"/>
          <w:lang w:val="en-US"/>
        </w:rPr>
        <w:t>elegans</w:t>
      </w:r>
      <w:r>
        <w:rPr>
          <w:rFonts w:ascii="Arial" w:cs="Arial" w:eastAsia="Times New Roman" w:hAnsi="Arial"/>
          <w:color w:val="333333"/>
          <w:shd w:val="clear" w:color="auto" w:fill="ffffff"/>
          <w:lang w:val="en-US"/>
        </w:rPr>
        <w:t xml:space="preserve"> nervous system, changing the gain of a defined circuit. We highlighted part of a signal transduction mechanism mediating these neural effects of IL-17, but the fundamental mechanisms remain unclear. This project aims to elucidate how IL-17 exerts effects on circuit function, using both C. </w:t>
      </w:r>
      <w:r>
        <w:rPr>
          <w:rFonts w:ascii="Arial" w:cs="Arial" w:eastAsia="Times New Roman" w:hAnsi="Arial"/>
          <w:color w:val="333333"/>
          <w:shd w:val="clear" w:color="auto" w:fill="ffffff"/>
          <w:lang w:val="en-US"/>
        </w:rPr>
        <w:t>elegans</w:t>
      </w:r>
      <w:r>
        <w:rPr>
          <w:rFonts w:ascii="Arial" w:cs="Arial" w:eastAsia="Times New Roman" w:hAnsi="Arial"/>
          <w:color w:val="333333"/>
          <w:shd w:val="clear" w:color="auto" w:fill="ffffff"/>
          <w:lang w:val="en-US"/>
        </w:rPr>
        <w:t xml:space="preserve"> and cultured mammalian neurons. The project will combine genetics, biochemistry, neural imaging, and RNA profiling of single cells.</w:t>
      </w:r>
    </w:p>
    <w:p>
      <w:pPr>
        <w:pStyle w:val="style0"/>
        <w:rPr>
          <w:lang w:val="en-US"/>
        </w:rPr>
      </w:pPr>
    </w:p>
    <w:p>
      <w:pPr>
        <w:pStyle w:val="style0"/>
        <w:shd w:val="clear" w:color="auto" w:fill="ffffff"/>
        <w:spacing w:before="300" w:after="150"/>
        <w:outlineLvl w:val="1"/>
        <w:rPr>
          <w:rFonts w:ascii="Arial" w:cs="Arial" w:eastAsia="Times New Roman" w:hAnsi="Arial"/>
          <w:b/>
          <w:color w:val="333333"/>
          <w:lang w:val="en-US"/>
        </w:rPr>
      </w:pPr>
      <w:r>
        <w:rPr>
          <w:rFonts w:ascii="Arial" w:cs="Arial" w:eastAsia="Times New Roman" w:hAnsi="Arial"/>
          <w:b/>
          <w:color w:val="333333"/>
          <w:lang w:val="en-US"/>
        </w:rPr>
        <w:t>Personal specifications and key responsibilities:</w:t>
      </w:r>
    </w:p>
    <w:p>
      <w:pPr>
        <w:pStyle w:val="style0"/>
        <w:shd w:val="clear" w:color="auto" w:fill="ffffff"/>
        <w:spacing w:before="300" w:after="150"/>
        <w:outlineLvl w:val="1"/>
        <w:rPr>
          <w:rFonts w:ascii="Arial" w:cs="Arial" w:eastAsia="Times New Roman" w:hAnsi="Arial"/>
          <w:color w:val="333333"/>
          <w:lang w:val="en-US"/>
        </w:rPr>
      </w:pPr>
      <w:r>
        <w:rPr>
          <w:rFonts w:ascii="Arial" w:cs="Arial" w:eastAsia="Times New Roman" w:hAnsi="Arial"/>
          <w:color w:val="333333"/>
          <w:lang w:val="en-US"/>
        </w:rPr>
        <w:t xml:space="preserve">The candidate shall </w:t>
      </w:r>
      <w:r>
        <w:rPr>
          <w:rFonts w:ascii="Arial" w:cs="Arial" w:eastAsia="Times New Roman" w:hAnsi="Arial"/>
          <w:color w:val="333333"/>
          <w:lang w:val="en-US"/>
        </w:rPr>
        <w:t>have sufficient</w:t>
      </w:r>
      <w:r>
        <w:rPr>
          <w:rFonts w:ascii="Arial" w:cs="Arial" w:eastAsia="Times New Roman" w:hAnsi="Arial"/>
          <w:color w:val="333333"/>
          <w:lang w:val="en-US"/>
        </w:rPr>
        <w:t xml:space="preserve"> training in molecular biology or in related topics, </w:t>
      </w:r>
      <w:r>
        <w:rPr>
          <w:rFonts w:ascii="Arial" w:cs="Arial" w:eastAsia="Times New Roman" w:hAnsi="Arial"/>
          <w:color w:val="333333"/>
          <w:lang w:val="en-US"/>
        </w:rPr>
        <w:t xml:space="preserve">be able to </w:t>
      </w:r>
      <w:r>
        <w:rPr>
          <w:rFonts w:ascii="Arial" w:cs="Arial" w:eastAsia="Times New Roman" w:hAnsi="Arial"/>
          <w:color w:val="333333"/>
          <w:lang w:val="en-US"/>
        </w:rPr>
        <w:t xml:space="preserve">plan </w:t>
      </w:r>
      <w:r>
        <w:rPr>
          <w:rFonts w:ascii="Arial" w:cs="Arial" w:eastAsia="Times New Roman" w:hAnsi="Arial"/>
          <w:color w:val="333333"/>
          <w:lang w:val="en-US"/>
        </w:rPr>
        <w:t>the</w:t>
      </w:r>
      <w:r>
        <w:rPr>
          <w:rFonts w:ascii="Arial" w:cs="Arial" w:eastAsia="Times New Roman" w:hAnsi="Arial"/>
          <w:color w:val="333333"/>
          <w:lang w:val="en-US"/>
        </w:rPr>
        <w:t xml:space="preserve"> work and objectives independently </w:t>
      </w:r>
      <w:r>
        <w:rPr>
          <w:rFonts w:ascii="Arial" w:cs="Arial" w:eastAsia="Times New Roman" w:hAnsi="Arial"/>
          <w:color w:val="333333"/>
          <w:lang w:val="en-US"/>
        </w:rPr>
        <w:t>(</w:t>
      </w:r>
      <w:r>
        <w:rPr>
          <w:rFonts w:ascii="Arial" w:cs="Arial" w:eastAsia="Times New Roman" w:hAnsi="Arial"/>
          <w:color w:val="333333"/>
          <w:lang w:val="en-US"/>
        </w:rPr>
        <w:t>with limited su</w:t>
      </w:r>
      <w:r>
        <w:rPr>
          <w:rFonts w:ascii="Arial" w:cs="Arial" w:eastAsia="Times New Roman" w:hAnsi="Arial"/>
          <w:color w:val="333333"/>
          <w:lang w:val="en-US"/>
        </w:rPr>
        <w:t>pervision from the group leader</w:t>
      </w:r>
      <w:r>
        <w:rPr>
          <w:rFonts w:ascii="Arial" w:cs="Arial" w:eastAsia="Times New Roman" w:hAnsi="Arial"/>
          <w:color w:val="333333"/>
          <w:lang w:val="en-US"/>
        </w:rPr>
        <w:t>)</w:t>
      </w:r>
      <w:r>
        <w:rPr>
          <w:rFonts w:ascii="Arial" w:cs="Arial" w:eastAsia="Times New Roman" w:hAnsi="Arial"/>
          <w:color w:val="333333"/>
          <w:lang w:val="en-US"/>
        </w:rPr>
        <w:t>, t</w:t>
      </w:r>
      <w:r>
        <w:rPr>
          <w:rFonts w:ascii="Arial" w:cs="Arial" w:eastAsia="Times New Roman" w:hAnsi="Arial"/>
          <w:color w:val="333333"/>
          <w:lang w:val="en-US"/>
        </w:rPr>
        <w:t>o identify, develop, modify and apply cutting-edge techniques to achieve the goals of the project.</w:t>
      </w:r>
      <w:r>
        <w:rPr>
          <w:rFonts w:ascii="Arial" w:cs="Arial" w:eastAsia="Times New Roman" w:hAnsi="Arial"/>
          <w:color w:val="333333"/>
          <w:lang w:val="en-US"/>
        </w:rPr>
        <w:t xml:space="preserve"> The candidate shall also be able to communicate with other members in the lab, and </w:t>
      </w:r>
      <w:r>
        <w:rPr>
          <w:rFonts w:ascii="Arial" w:cs="Arial" w:eastAsia="Times New Roman" w:hAnsi="Arial"/>
          <w:color w:val="333333"/>
          <w:lang w:val="en-US"/>
        </w:rPr>
        <w:t>present scientific work at seminars and international conference</w:t>
      </w:r>
      <w:r>
        <w:rPr>
          <w:rFonts w:ascii="Arial" w:cs="Arial" w:eastAsia="Times New Roman" w:hAnsi="Arial"/>
          <w:color w:val="333333"/>
          <w:lang w:val="en-US"/>
        </w:rPr>
        <w:t xml:space="preserve"> in English.</w:t>
      </w:r>
    </w:p>
    <w:p>
      <w:pPr>
        <w:pStyle w:val="style0"/>
        <w:shd w:val="clear" w:color="auto" w:fill="ffffff"/>
        <w:spacing w:before="300" w:after="150"/>
        <w:outlineLvl w:val="1"/>
        <w:rPr>
          <w:rFonts w:ascii="Arial" w:cs="Arial" w:eastAsia="Times New Roman" w:hAnsi="Arial"/>
          <w:b/>
          <w:color w:val="333333"/>
          <w:lang w:val="sv-SE"/>
        </w:rPr>
      </w:pPr>
      <w:r>
        <w:rPr>
          <w:rFonts w:ascii="Arial" w:cs="Arial" w:eastAsia="Times New Roman" w:hAnsi="Arial"/>
          <w:b/>
          <w:color w:val="333333"/>
          <w:lang w:val="sv-SE"/>
        </w:rPr>
        <w:t>Funding</w:t>
      </w:r>
      <w:r>
        <w:rPr>
          <w:rFonts w:ascii="Arial" w:cs="Arial" w:eastAsia="Times New Roman" w:hAnsi="Arial"/>
          <w:b/>
          <w:color w:val="333333"/>
          <w:lang w:val="sv-SE"/>
        </w:rPr>
        <w:t xml:space="preserve"> Notes</w:t>
      </w:r>
      <w:r>
        <w:rPr>
          <w:rFonts w:ascii="Arial" w:cs="Arial" w:eastAsia="Times New Roman" w:hAnsi="Arial"/>
          <w:b/>
          <w:color w:val="333333"/>
          <w:lang w:val="sv-SE"/>
        </w:rPr>
        <w:t>:</w:t>
      </w:r>
    </w:p>
    <w:p>
      <w:pPr>
        <w:pStyle w:val="style0"/>
        <w:shd w:val="clear" w:color="auto" w:fill="ffffff"/>
        <w:spacing w:before="300" w:after="150"/>
        <w:outlineLvl w:val="1"/>
        <w:rPr>
          <w:rFonts w:ascii="Arial" w:cs="Arial" w:eastAsia="Times New Roman" w:hAnsi="Arial"/>
          <w:color w:val="333333"/>
          <w:lang w:val="en-US"/>
        </w:rPr>
      </w:pPr>
      <w:r>
        <w:rPr>
          <w:rFonts w:ascii="Arial" w:cs="Arial" w:eastAsia="Times New Roman" w:hAnsi="Arial"/>
          <w:color w:val="333333"/>
          <w:lang w:val="en-US"/>
        </w:rPr>
        <w:t xml:space="preserve">This is a 2-year (up to 5 years) </w:t>
      </w:r>
      <w:r>
        <w:rPr>
          <w:rFonts w:ascii="Arial" w:cs="Arial" w:eastAsia="Times New Roman" w:hAnsi="Arial"/>
          <w:color w:val="333333"/>
          <w:lang w:val="en-US"/>
        </w:rPr>
        <w:t xml:space="preserve">training and development position for a postdoctoral scientist </w:t>
      </w:r>
      <w:r>
        <w:rPr>
          <w:rFonts w:ascii="Arial" w:cs="Arial" w:eastAsia="Times New Roman" w:hAnsi="Arial"/>
          <w:color w:val="333333"/>
          <w:lang w:val="en-US"/>
        </w:rPr>
        <w:t xml:space="preserve">who is recently completed their doctoral studies. </w:t>
      </w:r>
      <w:r>
        <w:rPr>
          <w:rFonts w:ascii="Arial" w:cs="Arial" w:eastAsia="Times New Roman" w:hAnsi="Arial"/>
          <w:color w:val="333333"/>
          <w:lang w:val="en-US"/>
        </w:rPr>
        <w:t>Th</w:t>
      </w:r>
      <w:r>
        <w:rPr>
          <w:rFonts w:ascii="Arial" w:cs="Arial" w:eastAsia="Times New Roman" w:hAnsi="Arial"/>
          <w:color w:val="333333"/>
          <w:lang w:val="en-US"/>
        </w:rPr>
        <w:t>e</w:t>
      </w:r>
      <w:r>
        <w:rPr>
          <w:rFonts w:ascii="Arial" w:cs="Arial" w:eastAsia="Times New Roman" w:hAnsi="Arial"/>
          <w:color w:val="333333"/>
          <w:lang w:val="en-US"/>
        </w:rPr>
        <w:t xml:space="preserve"> position</w:t>
      </w:r>
      <w:r>
        <w:rPr>
          <w:rFonts w:ascii="Arial" w:cs="Arial" w:eastAsia="Times New Roman" w:hAnsi="Arial"/>
          <w:color w:val="333333"/>
          <w:lang w:val="en-US"/>
        </w:rPr>
        <w:t xml:space="preserve"> </w:t>
      </w:r>
      <w:r>
        <w:rPr>
          <w:rFonts w:ascii="Arial" w:cs="Arial" w:eastAsia="Times New Roman" w:hAnsi="Arial"/>
          <w:color w:val="333333"/>
          <w:lang w:val="en-US"/>
        </w:rPr>
        <w:t xml:space="preserve">will be funded by European Research Council (ERC starting grant) and </w:t>
      </w:r>
      <w:r>
        <w:rPr>
          <w:rFonts w:ascii="Arial" w:cs="Arial" w:eastAsia="Times New Roman" w:hAnsi="Arial"/>
          <w:color w:val="333333"/>
          <w:lang w:val="en-US"/>
        </w:rPr>
        <w:t>Wallenberg</w:t>
      </w:r>
      <w:r>
        <w:rPr>
          <w:rFonts w:ascii="Arial" w:cs="Arial" w:eastAsia="Times New Roman" w:hAnsi="Arial"/>
          <w:color w:val="333333"/>
          <w:lang w:val="en-US"/>
        </w:rPr>
        <w:t xml:space="preserve"> Center for Molecular Medicine.</w:t>
      </w:r>
    </w:p>
    <w:p>
      <w:pPr>
        <w:pStyle w:val="style0"/>
        <w:shd w:val="clear" w:color="auto" w:fill="ffffff"/>
        <w:spacing w:before="300" w:after="150"/>
        <w:outlineLvl w:val="1"/>
        <w:rPr>
          <w:rFonts w:ascii="Arial" w:cs="Arial" w:eastAsia="Times New Roman" w:hAnsi="Arial"/>
          <w:color w:val="333333"/>
          <w:lang w:val="en-US"/>
        </w:rPr>
      </w:pPr>
      <w:r>
        <w:rPr>
          <w:rFonts w:ascii="Arial" w:cs="Arial" w:eastAsia="Times New Roman" w:hAnsi="Arial"/>
          <w:color w:val="333333"/>
          <w:lang w:val="en-US"/>
        </w:rPr>
        <w:t>Reference:</w:t>
      </w:r>
    </w:p>
    <w:p>
      <w:pPr>
        <w:pStyle w:val="style0"/>
        <w:widowControl w:val="false"/>
        <w:autoSpaceDE w:val="false"/>
        <w:autoSpaceDN w:val="false"/>
        <w:adjustRightInd w:val="false"/>
        <w:spacing w:after="200"/>
        <w:rPr>
          <w:rFonts w:ascii="Arial" w:cs="Arial" w:eastAsia="Times New Roman" w:hAnsi="Arial"/>
          <w:color w:val="333333"/>
          <w:lang w:val="en-US"/>
        </w:rPr>
      </w:pPr>
      <w:r>
        <w:rPr>
          <w:rFonts w:ascii="Arial" w:cs="Arial" w:eastAsia="Times New Roman" w:hAnsi="Arial"/>
          <w:color w:val="333333"/>
          <w:lang w:val="en-US"/>
        </w:rPr>
        <w:t xml:space="preserve">Chen C, </w:t>
      </w:r>
      <w:r>
        <w:rPr>
          <w:rFonts w:ascii="Arial" w:cs="Arial" w:eastAsia="Times New Roman" w:hAnsi="Arial"/>
          <w:color w:val="333333"/>
          <w:lang w:val="en-US"/>
        </w:rPr>
        <w:t>Itakura</w:t>
      </w:r>
      <w:r>
        <w:rPr>
          <w:rFonts w:ascii="Arial" w:cs="Arial" w:eastAsia="Times New Roman" w:hAnsi="Arial"/>
          <w:color w:val="333333"/>
          <w:lang w:val="en-US"/>
        </w:rPr>
        <w:t xml:space="preserve"> E, Nelson GM, </w:t>
      </w:r>
      <w:r>
        <w:rPr>
          <w:rFonts w:ascii="Arial" w:cs="Arial" w:eastAsia="Times New Roman" w:hAnsi="Arial"/>
          <w:color w:val="333333"/>
          <w:lang w:val="en-US"/>
        </w:rPr>
        <w:t>Sheng</w:t>
      </w:r>
      <w:r>
        <w:rPr>
          <w:rFonts w:ascii="Arial" w:cs="Arial" w:eastAsia="Times New Roman" w:hAnsi="Arial"/>
          <w:color w:val="333333"/>
          <w:lang w:val="en-US"/>
        </w:rPr>
        <w:t xml:space="preserve"> M, Laurent P, </w:t>
      </w:r>
      <w:r>
        <w:rPr>
          <w:rFonts w:ascii="Arial" w:cs="Arial" w:eastAsia="Times New Roman" w:hAnsi="Arial"/>
          <w:color w:val="333333"/>
          <w:lang w:val="en-US"/>
        </w:rPr>
        <w:t>Fenk</w:t>
      </w:r>
      <w:r>
        <w:rPr>
          <w:rFonts w:ascii="Arial" w:cs="Arial" w:eastAsia="Times New Roman" w:hAnsi="Arial"/>
          <w:color w:val="333333"/>
          <w:lang w:val="en-US"/>
        </w:rPr>
        <w:t xml:space="preserve"> LA, et al. IL-17 is a neuromodulator of Caenorhabditis </w:t>
      </w:r>
      <w:r>
        <w:rPr>
          <w:rFonts w:ascii="Arial" w:cs="Arial" w:eastAsia="Times New Roman" w:hAnsi="Arial"/>
          <w:color w:val="333333"/>
          <w:lang w:val="en-US"/>
        </w:rPr>
        <w:t>elegans</w:t>
      </w:r>
      <w:r>
        <w:rPr>
          <w:rFonts w:ascii="Arial" w:cs="Arial" w:eastAsia="Times New Roman" w:hAnsi="Arial"/>
          <w:color w:val="333333"/>
          <w:lang w:val="en-US"/>
        </w:rPr>
        <w:t xml:space="preserve"> sensory responses. Nature. 2017. </w:t>
      </w:r>
      <w:r>
        <w:rPr>
          <w:rFonts w:ascii="Arial" w:cs="Arial" w:eastAsia="Times New Roman" w:hAnsi="Arial"/>
          <w:color w:val="333333"/>
          <w:lang w:val="en-US"/>
        </w:rPr>
        <w:t>doi</w:t>
      </w:r>
      <w:r>
        <w:rPr>
          <w:rFonts w:ascii="Arial" w:cs="Arial" w:eastAsia="Times New Roman" w:hAnsi="Arial"/>
          <w:color w:val="333333"/>
          <w:lang w:val="en-US"/>
        </w:rPr>
        <w:t>: 10.1038/nature20818. PubMed PMID: 28099418.</w:t>
      </w:r>
    </w:p>
    <w:p>
      <w:pPr>
        <w:pStyle w:val="style0"/>
        <w:shd w:val="clear" w:color="auto" w:fill="ffffff"/>
        <w:spacing w:before="300" w:after="150"/>
        <w:outlineLvl w:val="1"/>
        <w:rPr>
          <w:rFonts w:ascii="Arial" w:cs="Arial" w:eastAsia="Times New Roman" w:hAnsi="Arial"/>
          <w:b/>
          <w:color w:val="333333"/>
          <w:lang w:val="en-US"/>
        </w:rPr>
      </w:pPr>
      <w:r>
        <w:rPr>
          <w:rFonts w:ascii="Arial" w:cs="Arial" w:eastAsia="Times New Roman" w:hAnsi="Arial"/>
          <w:b/>
          <w:color w:val="333333"/>
          <w:lang w:val="en-US"/>
        </w:rPr>
        <w:t>Salary:</w:t>
      </w:r>
      <w:bookmarkStart w:id="0" w:name="_GoBack"/>
      <w:bookmarkEnd w:id="0"/>
    </w:p>
    <w:p>
      <w:pPr>
        <w:pStyle w:val="style0"/>
        <w:rPr>
          <w:rFonts w:ascii="Arial" w:cs="Arial" w:eastAsia="Times New Roman" w:hAnsi="Arial"/>
          <w:color w:val="333333"/>
          <w:lang w:val="en-US"/>
        </w:rPr>
      </w:pPr>
      <w:r>
        <w:rPr>
          <w:rFonts w:ascii="Arial" w:cs="Arial" w:eastAsia="Times New Roman" w:hAnsi="Arial"/>
          <w:color w:val="333333"/>
          <w:lang w:val="en-US"/>
        </w:rPr>
        <w:t xml:space="preserve">First two years with stipend </w:t>
      </w:r>
      <w:r>
        <w:rPr>
          <w:rFonts w:ascii="Arial" w:cs="Arial" w:eastAsia="Times New Roman" w:hAnsi="Arial"/>
          <w:color w:val="333333"/>
          <w:lang w:val="en-US"/>
        </w:rPr>
        <w:t>SEK 23</w:t>
      </w:r>
      <w:r>
        <w:rPr>
          <w:rFonts w:ascii="Arial" w:cs="Arial" w:eastAsia="Times New Roman" w:hAnsi="Arial"/>
          <w:color w:val="333333"/>
          <w:lang w:val="en-US"/>
        </w:rPr>
        <w:t> </w:t>
      </w:r>
      <w:r>
        <w:rPr>
          <w:rFonts w:ascii="Arial" w:cs="Arial" w:eastAsia="Times New Roman" w:hAnsi="Arial"/>
          <w:color w:val="333333"/>
          <w:lang w:val="en-US"/>
        </w:rPr>
        <w:t>000</w:t>
      </w:r>
      <w:r>
        <w:rPr>
          <w:rFonts w:ascii="Arial" w:cs="Arial" w:eastAsia="Times New Roman" w:hAnsi="Arial"/>
          <w:color w:val="333333"/>
          <w:lang w:val="en-US"/>
        </w:rPr>
        <w:t>/</w:t>
      </w:r>
      <w:r>
        <w:rPr>
          <w:rFonts w:ascii="Arial" w:cs="Arial" w:eastAsia="Times New Roman" w:hAnsi="Arial"/>
          <w:color w:val="333333"/>
          <w:lang w:val="en-US"/>
        </w:rPr>
        <w:t xml:space="preserve">month, and the salary will be SEK </w:t>
      </w:r>
      <w:r>
        <w:rPr>
          <w:rFonts w:ascii="Arial" w:cs="Arial" w:eastAsia="Times New Roman" w:hAnsi="Arial"/>
          <w:color w:val="333333"/>
          <w:lang w:val="en-US"/>
        </w:rPr>
        <w:t>34500-35500</w:t>
      </w:r>
      <w:r>
        <w:rPr>
          <w:rFonts w:ascii="Arial" w:cs="Arial" w:eastAsia="Times New Roman" w:hAnsi="Arial" w:hint="eastAsia"/>
          <w:color w:val="333333"/>
          <w:lang w:val="en-US" w:eastAsia="zh-CN"/>
        </w:rPr>
        <w:t>/month</w:t>
      </w:r>
      <w:r>
        <w:rPr>
          <w:rFonts w:ascii="Arial" w:cs="Arial" w:eastAsia="Times New Roman" w:hAnsi="Arial"/>
          <w:color w:val="333333"/>
          <w:lang w:val="en-US"/>
        </w:rPr>
        <w:t xml:space="preserve"> from the third year.</w:t>
      </w:r>
    </w:p>
    <w:p>
      <w:pPr>
        <w:pStyle w:val="style0"/>
        <w:shd w:val="clear" w:color="auto" w:fill="ffffff"/>
        <w:spacing w:before="300" w:after="150"/>
        <w:outlineLvl w:val="1"/>
        <w:rPr>
          <w:rFonts w:ascii="Arial" w:cs="Arial" w:eastAsia="Times New Roman" w:hAnsi="Arial"/>
          <w:b/>
          <w:color w:val="333333"/>
          <w:lang w:val="en-US"/>
        </w:rPr>
      </w:pPr>
      <w:r>
        <w:rPr>
          <w:rFonts w:ascii="Arial" w:cs="Arial" w:eastAsia="Times New Roman" w:hAnsi="Arial"/>
          <w:b/>
          <w:color w:val="333333"/>
          <w:lang w:val="en-US"/>
        </w:rPr>
        <w:t>More information:</w:t>
      </w:r>
    </w:p>
    <w:p>
      <w:pPr>
        <w:pStyle w:val="style0"/>
        <w:shd w:val="clear" w:color="auto" w:fill="ffffff"/>
        <w:spacing w:before="300" w:after="150"/>
        <w:outlineLvl w:val="1"/>
        <w:rPr>
          <w:rFonts w:ascii="Arial" w:cs="Arial" w:eastAsia="Times New Roman" w:hAnsi="Arial"/>
          <w:color w:val="333333"/>
          <w:lang w:val="en-US"/>
        </w:rPr>
      </w:pPr>
      <w:r>
        <w:rPr>
          <w:rFonts w:ascii="Arial" w:cs="Arial" w:eastAsia="Times New Roman" w:hAnsi="Arial"/>
          <w:color w:val="333333"/>
          <w:lang w:val="en-US"/>
        </w:rPr>
        <w:t>http://www.wcmm.umu.se/gruppledare/gruppledare#Changchun</w:t>
      </w:r>
    </w:p>
    <w:p>
      <w:pPr>
        <w:pStyle w:val="style0"/>
        <w:shd w:val="clear" w:color="auto" w:fill="ffffff"/>
        <w:spacing w:before="300" w:after="150"/>
        <w:outlineLvl w:val="1"/>
        <w:rPr>
          <w:rFonts w:ascii="Arial" w:cs="Arial" w:eastAsia="Times New Roman" w:hAnsi="Arial"/>
          <w:b/>
          <w:color w:val="333333"/>
          <w:lang w:val="en-US"/>
        </w:rPr>
      </w:pPr>
      <w:r>
        <w:rPr>
          <w:rFonts w:ascii="Arial" w:cs="Arial" w:eastAsia="Times New Roman" w:hAnsi="Arial"/>
          <w:b/>
          <w:color w:val="333333"/>
          <w:lang w:val="en-US"/>
        </w:rPr>
        <w:t>Contact:</w:t>
      </w:r>
    </w:p>
    <w:p>
      <w:pPr>
        <w:pStyle w:val="style0"/>
        <w:shd w:val="clear" w:color="auto" w:fill="ffffff"/>
        <w:spacing w:before="300" w:after="150"/>
        <w:outlineLvl w:val="1"/>
        <w:rPr>
          <w:rFonts w:ascii="Arial" w:cs="Arial" w:eastAsia="Times New Roman" w:hAnsi="Arial"/>
          <w:color w:val="333333"/>
          <w:lang w:val="en-US"/>
        </w:rPr>
      </w:pPr>
      <w:r>
        <w:rPr>
          <w:rFonts w:ascii="Arial" w:cs="Arial" w:eastAsia="Times New Roman" w:hAnsi="Arial"/>
          <w:color w:val="333333"/>
          <w:lang w:val="en-US"/>
        </w:rPr>
        <w:t>Changchun Chen</w:t>
      </w:r>
    </w:p>
    <w:p>
      <w:pPr>
        <w:pStyle w:val="style0"/>
        <w:shd w:val="clear" w:color="auto" w:fill="ffffff"/>
        <w:spacing w:before="300" w:after="150"/>
        <w:outlineLvl w:val="1"/>
        <w:rPr>
          <w:rFonts w:ascii="Arial" w:cs="Arial" w:eastAsia="Times New Roman" w:hAnsi="Arial"/>
          <w:color w:val="333333"/>
          <w:lang w:val="en-US"/>
        </w:rPr>
      </w:pPr>
      <w:r>
        <w:rPr>
          <w:rFonts w:ascii="Arial" w:cs="Arial" w:eastAsia="Times New Roman" w:hAnsi="Arial"/>
          <w:color w:val="333333"/>
          <w:lang w:val="en-US"/>
        </w:rPr>
        <w:t xml:space="preserve">Wallenberg Centre for Molecular Medicine, </w:t>
      </w:r>
      <w:r>
        <w:rPr>
          <w:rFonts w:ascii="Arial" w:cs="Arial" w:eastAsia="Times New Roman" w:hAnsi="Arial"/>
          <w:color w:val="333333"/>
          <w:lang w:val="en-US"/>
        </w:rPr>
        <w:t>Umeå</w:t>
      </w:r>
      <w:r>
        <w:rPr>
          <w:rFonts w:ascii="Arial" w:cs="Arial" w:eastAsia="Times New Roman" w:hAnsi="Arial"/>
          <w:color w:val="333333"/>
          <w:lang w:val="en-US"/>
        </w:rPr>
        <w:t xml:space="preserve"> University, Sweden</w:t>
      </w:r>
    </w:p>
    <w:p>
      <w:pPr>
        <w:pStyle w:val="style0"/>
        <w:shd w:val="clear" w:color="auto" w:fill="ffffff"/>
        <w:spacing w:before="300" w:after="150"/>
        <w:outlineLvl w:val="1"/>
        <w:rPr>
          <w:rFonts w:ascii="Arial" w:cs="Arial" w:eastAsia="Times New Roman" w:hAnsi="Arial"/>
          <w:color w:val="333333"/>
          <w:lang w:val="en-US"/>
        </w:rPr>
      </w:pPr>
      <w:r>
        <w:rPr/>
        <w:fldChar w:fldCharType="begin"/>
      </w:r>
      <w:r>
        <w:instrText xml:space="preserve"> HYPERLINK "mailto:Changchun.chen@umu.se" </w:instrText>
      </w:r>
      <w:r>
        <w:rPr/>
        <w:fldChar w:fldCharType="separate"/>
      </w:r>
      <w:r>
        <w:rPr>
          <w:rStyle w:val="style85"/>
          <w:rFonts w:ascii="Arial" w:cs="Arial" w:eastAsia="Times New Roman" w:hAnsi="Arial"/>
          <w:lang w:val="en-US"/>
        </w:rPr>
        <w:t>Chan</w:t>
      </w:r>
      <w:r>
        <w:rPr>
          <w:rStyle w:val="style85"/>
          <w:rFonts w:ascii="Arial" w:cs="Arial" w:eastAsia="Times New Roman" w:hAnsi="Arial"/>
          <w:lang w:val="en-US"/>
        </w:rPr>
        <w:t>g</w:t>
      </w:r>
      <w:r>
        <w:rPr>
          <w:rStyle w:val="style85"/>
          <w:rFonts w:ascii="Arial" w:cs="Arial" w:eastAsia="Times New Roman" w:hAnsi="Arial"/>
          <w:lang w:val="en-US"/>
        </w:rPr>
        <w:t>chun.chen@umu.se</w:t>
      </w:r>
      <w:r>
        <w:rPr/>
        <w:fldChar w:fldCharType="end"/>
      </w:r>
    </w:p>
    <w:p>
      <w:pPr>
        <w:pStyle w:val="style0"/>
        <w:shd w:val="clear" w:color="auto" w:fill="ffffff"/>
        <w:spacing w:before="300" w:after="150"/>
        <w:outlineLvl w:val="1"/>
        <w:rPr>
          <w:rFonts w:ascii="Arial" w:cs="Arial" w:eastAsia="Times New Roman" w:hAnsi="Arial"/>
          <w:color w:val="333333"/>
          <w:lang w:val="en-US"/>
        </w:rPr>
      </w:pPr>
    </w:p>
    <w:p>
      <w:pPr>
        <w:pStyle w:val="style0"/>
        <w:rPr>
          <w:lang w:val="en-US"/>
        </w:rPr>
      </w:pPr>
    </w:p>
    <w:sectPr>
      <w:pgSz w:w="11900" w:h="16840"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AEF" w:usb1="C0007841" w:usb2="00000009" w:usb3="00000000" w:csb0="000001FF" w:csb1="00000000"/>
  </w:font>
  <w:font w:name="Symbol">
    <w:altName w:val="Symbol"/>
    <w:panose1 w:val="05050102010007020507"/>
    <w:charset w:val="02"/>
    <w:family w:val="decorative"/>
    <w:pitch w:val="variable"/>
    <w:sig w:usb0="00000000" w:usb1="10000000" w:usb2="00000000" w:usb3="00000000" w:csb0="80000000" w:csb1="00000000"/>
  </w:font>
  <w:font w:name="Courier New">
    <w:altName w:val="Courier New"/>
    <w:panose1 w:val="02070309020002020404"/>
    <w:charset w:val="00"/>
    <w:family w:val="modern"/>
    <w:pitch w:val="fixed"/>
    <w:sig w:usb0="E0002AFF" w:usb1="C0007843" w:usb2="00000009" w:usb3="00000000" w:csb0="000001FF" w:csb1="00000000"/>
  </w:font>
  <w:font w:name="Wingdings">
    <w:altName w:val="Wingdings"/>
    <w:panose1 w:val="05000000000000000000"/>
    <w:charset w:val="02"/>
    <w:family w:val="decorative"/>
    <w:pitch w:val="variable"/>
    <w:sig w:usb0="00000000" w:usb1="10000000" w:usb2="00000000" w:usb3="00000000" w:csb0="80000000" w:csb1="00000000"/>
  </w:font>
  <w:font w:name="Calibri">
    <w:altName w:val="Calibri"/>
    <w:panose1 w:val="020f0502020002030204"/>
    <w:charset w:val="00"/>
    <w:family w:val="swiss"/>
    <w:pitch w:val="variable"/>
    <w:sig w:usb0="E0002AFF" w:usb1="C000247B" w:usb2="00000009" w:usb3="00000000" w:csb0="000001FF" w:csb1="00000000"/>
  </w:font>
  <w:font w:name="DengXian">
    <w:altName w:val="等线"/>
    <w:panose1 w:val="02010600030001010101"/>
    <w:charset w:val="86"/>
    <w:family w:val="auto"/>
    <w:pitch w:val="variable"/>
    <w:sig w:usb0="A00002BF" w:usb1="38CF7CFA" w:usb2="00000016" w:usb3="00000000" w:csb0="0004000F" w:csb1="00000000"/>
  </w:font>
  <w:font w:name="Arial">
    <w:altName w:val="Arial"/>
    <w:panose1 w:val="020b0604020002020204"/>
    <w:charset w:val="00"/>
    <w:family w:val="swiss"/>
    <w:pitch w:val="variable"/>
    <w:sig w:usb0="E0002AFF" w:usb1="C0007843" w:usb2="00000009" w:usb3="00000000" w:csb0="000001FF" w:csb1="00000000"/>
  </w:font>
  <w:font w:name="DengXian Light">
    <w:altName w:val="等线 Light"/>
    <w:panose1 w:val="02010600030001010101"/>
    <w:charset w:val="86"/>
    <w:family w:val="auto"/>
    <w:pitch w:val="variable"/>
    <w:sig w:usb0="A00002BF" w:usb1="38CF7CFA" w:usb2="00000016" w:usb3="00000000" w:csb0="0004000F" w:csb1="00000000"/>
  </w:font>
  <w:font w:name="Calibri Light">
    <w:altName w:val="Calibri Light"/>
    <w:panose1 w:val="020f0302020002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8D161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multilevel"/>
    <w:tmpl w:val="E1A8ACCC"/>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2">
    <w:nsid w:val="00000002"/>
    <w:multiLevelType w:val="hybridMultilevel"/>
    <w:tmpl w:val="2B50EC7E"/>
    <w:lvl w:ilvl="0" w:tplc="1DB8895E">
      <w:start w:val="1"/>
      <w:numFmt w:val="decimal"/>
      <w:lvlText w:val="%1."/>
      <w:lvlJc w:val="left"/>
      <w:pPr>
        <w:ind w:left="720" w:hanging="360"/>
      </w:pPr>
      <w:rPr>
        <w:rFonts w:eastAsia="Calibr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DengXian" w:hAnsi="Calibri"/>
        <w:sz w:val="24"/>
        <w:szCs w:val="24"/>
        <w:lang w:val="en-GB" w:bidi="ar-SA" w:eastAsia="zh-CN"/>
      </w:rPr>
    </w:rPrDefault>
    <w:pPrDefault>
      <w:pPr/>
    </w:pPrDefault>
  </w:docDefaults>
  <w:style w:type="paragraph" w:default="1" w:styleId="style0">
    <w:name w:val="Normal"/>
    <w:next w:val="style0"/>
    <w:qFormat/>
    <w:pPr/>
  </w:style>
  <w:style w:type="paragraph" w:styleId="style2">
    <w:name w:val="heading 2"/>
    <w:basedOn w:val="style0"/>
    <w:next w:val="style2"/>
    <w:link w:val="style4097"/>
    <w:qFormat/>
    <w:uiPriority w:val="9"/>
    <w:pPr>
      <w:spacing w:before="100" w:beforeAutospacing="true" w:after="100" w:afterAutospacing="true"/>
      <w:outlineLvl w:val="1"/>
    </w:pPr>
    <w:rPr>
      <w:rFonts w:ascii="Times New Roman" w:cs="Times New Roman" w:eastAsia="Times New Roman" w:hAnsi="Times New Roman"/>
      <w:b/>
      <w:bCs/>
      <w:sz w:val="36"/>
      <w:szCs w:val="36"/>
      <w:lang w:val="sv-SE"/>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Heading 2 Char_7339d16c-e944-4d97-afd6-fbd559906980"/>
    <w:basedOn w:val="style65"/>
    <w:next w:val="style4097"/>
    <w:link w:val="style2"/>
    <w:uiPriority w:val="9"/>
    <w:rPr>
      <w:rFonts w:ascii="Times New Roman" w:cs="Times New Roman" w:eastAsia="Times New Roman" w:hAnsi="Times New Roman"/>
      <w:b/>
      <w:bCs/>
      <w:sz w:val="36"/>
      <w:szCs w:val="36"/>
      <w:lang w:val="sv-SE"/>
    </w:rPr>
  </w:style>
  <w:style w:type="character" w:styleId="style85">
    <w:name w:val="Hyperlink"/>
    <w:basedOn w:val="style65"/>
    <w:next w:val="style85"/>
    <w:uiPriority w:val="99"/>
    <w:rPr>
      <w:color w:val="0000ff"/>
      <w:u w:val="single"/>
    </w:rPr>
  </w:style>
  <w:style w:type="character" w:customStyle="1" w:styleId="style4098">
    <w:name w:val="Unresolved Mention"/>
    <w:basedOn w:val="style65"/>
    <w:next w:val="style4098"/>
    <w:uiPriority w:val="99"/>
    <w:rPr>
      <w:color w:val="605e5c"/>
      <w:shd w:val="clear" w:color="auto" w:fill="e1dfdd"/>
    </w:rPr>
  </w:style>
  <w:style w:type="character" w:styleId="style86">
    <w:name w:val="FollowedHyperlink"/>
    <w:basedOn w:val="style65"/>
    <w:next w:val="style86"/>
    <w:uiPriority w:val="99"/>
    <w:rPr>
      <w:color w:val="954f72"/>
      <w:u w:val="single"/>
    </w:r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Words>321</Words>
  <Pages>2</Pages>
  <Characters>1940</Characters>
  <Application>WPS Office</Application>
  <DocSecurity>0</DocSecurity>
  <Paragraphs>20</Paragraphs>
  <ScaleCrop>false</ScaleCrop>
  <LinksUpToDate>false</LinksUpToDate>
  <CharactersWithSpaces>2245</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2018-10-15T09:36:00Z</dcterms:created>
  <dc:creator>Microsoft Office User</dc:creator>
  <lastModifiedBy>VKY-AL00</lastModifiedBy>
  <dcterms:modified xsi:type="dcterms:W3CDTF">2018-10-15T22:37:52Z</dcterms:modified>
  <revision>3</revision>
</coreProperties>
</file>

<file path=docProps/custom.xml><?xml version="1.0" encoding="utf-8"?>
<Properties xmlns="http://schemas.openxmlformats.org/officeDocument/2006/custom-properties" xmlns:vt="http://schemas.openxmlformats.org/officeDocument/2006/docPropsVTypes"/>
</file>