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DB" w:rsidRPr="002E63B6" w:rsidRDefault="003829DB" w:rsidP="00F0134F">
      <w:pPr>
        <w:pStyle w:val="a3"/>
        <w:spacing w:line="360" w:lineRule="auto"/>
        <w:jc w:val="center"/>
        <w:rPr>
          <w:rFonts w:ascii="Arial" w:hAnsi="Arial" w:cs="Arial"/>
          <w:color w:val="060000"/>
          <w:sz w:val="30"/>
          <w:szCs w:val="30"/>
        </w:rPr>
      </w:pPr>
      <w:r w:rsidRPr="003829DB">
        <w:rPr>
          <w:rStyle w:val="a4"/>
          <w:rFonts w:cs="Arial" w:hint="eastAsia"/>
          <w:color w:val="060000"/>
          <w:sz w:val="30"/>
          <w:szCs w:val="30"/>
        </w:rPr>
        <w:t>关于</w:t>
      </w:r>
      <w:r w:rsidR="00F0134F">
        <w:rPr>
          <w:rStyle w:val="a4"/>
          <w:rFonts w:cs="Arial" w:hint="eastAsia"/>
          <w:color w:val="060000"/>
          <w:sz w:val="30"/>
          <w:szCs w:val="30"/>
        </w:rPr>
        <w:t>自</w:t>
      </w:r>
      <w:r w:rsidRPr="003829DB">
        <w:rPr>
          <w:rStyle w:val="a4"/>
          <w:rFonts w:ascii="Arial" w:hAnsi="Arial" w:cs="Arial"/>
          <w:color w:val="060000"/>
          <w:sz w:val="30"/>
          <w:szCs w:val="30"/>
        </w:rPr>
        <w:t>2013</w:t>
      </w:r>
      <w:r w:rsidRPr="003829DB">
        <w:rPr>
          <w:rStyle w:val="a4"/>
          <w:rFonts w:cs="Arial" w:hint="eastAsia"/>
          <w:color w:val="060000"/>
          <w:sz w:val="30"/>
          <w:szCs w:val="30"/>
        </w:rPr>
        <w:t>级</w:t>
      </w:r>
      <w:r w:rsidR="00F0134F">
        <w:rPr>
          <w:rStyle w:val="a4"/>
          <w:rFonts w:cs="Arial" w:hint="eastAsia"/>
          <w:color w:val="060000"/>
          <w:sz w:val="30"/>
          <w:szCs w:val="30"/>
        </w:rPr>
        <w:t>起取消</w:t>
      </w:r>
      <w:r w:rsidRPr="003829DB">
        <w:rPr>
          <w:rStyle w:val="a4"/>
          <w:rFonts w:cs="Arial" w:hint="eastAsia"/>
          <w:color w:val="060000"/>
          <w:sz w:val="30"/>
          <w:szCs w:val="30"/>
        </w:rPr>
        <w:t>《计算机文化基础》课程的通知</w:t>
      </w:r>
    </w:p>
    <w:p w:rsidR="00F85F49" w:rsidRDefault="003829DB"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cs="Arial" w:hint="eastAsia"/>
          <w:color w:val="060000"/>
          <w:sz w:val="27"/>
          <w:szCs w:val="27"/>
        </w:rPr>
        <w:t>各院（系）：</w:t>
      </w:r>
    </w:p>
    <w:p w:rsidR="003829DB" w:rsidRDefault="00F85F49"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ascii="Arial" w:hAnsi="Arial" w:cs="Arial" w:hint="eastAsia"/>
          <w:color w:val="060000"/>
          <w:sz w:val="18"/>
          <w:szCs w:val="18"/>
        </w:rPr>
        <w:t xml:space="preserve">    </w:t>
      </w:r>
      <w:r w:rsidRPr="002E63B6">
        <w:rPr>
          <w:rFonts w:cs="Arial" w:hint="eastAsia"/>
          <w:color w:val="060000"/>
          <w:sz w:val="27"/>
          <w:szCs w:val="27"/>
        </w:rPr>
        <w:t xml:space="preserve"> </w:t>
      </w:r>
      <w:r w:rsidR="002E63B6" w:rsidRPr="002E63B6">
        <w:rPr>
          <w:rFonts w:cs="Arial" w:hint="eastAsia"/>
          <w:color w:val="060000"/>
          <w:sz w:val="27"/>
          <w:szCs w:val="27"/>
        </w:rPr>
        <w:t>根据上海交通大学教务处</w:t>
      </w:r>
      <w:r w:rsidR="002E63B6" w:rsidRPr="002E63B6">
        <w:rPr>
          <w:rFonts w:cs="Arial" w:hint="eastAsia"/>
          <w:b/>
          <w:color w:val="060000"/>
          <w:sz w:val="27"/>
          <w:szCs w:val="27"/>
        </w:rPr>
        <w:t>“</w:t>
      </w:r>
      <w:r w:rsidR="002E63B6" w:rsidRPr="002E63B6">
        <w:rPr>
          <w:rStyle w:val="a4"/>
          <w:rFonts w:cs="Arial"/>
          <w:b w:val="0"/>
          <w:color w:val="060000"/>
          <w:sz w:val="27"/>
          <w:szCs w:val="27"/>
        </w:rPr>
        <w:t xml:space="preserve">[2013] 92 </w:t>
      </w:r>
      <w:r w:rsidR="002E63B6" w:rsidRPr="002E63B6">
        <w:rPr>
          <w:rStyle w:val="a4"/>
          <w:rFonts w:cs="Arial" w:hint="eastAsia"/>
          <w:b w:val="0"/>
          <w:color w:val="060000"/>
          <w:sz w:val="27"/>
          <w:szCs w:val="27"/>
        </w:rPr>
        <w:t>号通知</w:t>
      </w:r>
      <w:r w:rsidR="002E63B6" w:rsidRPr="002E63B6">
        <w:rPr>
          <w:rStyle w:val="a4"/>
          <w:rFonts w:cs="Arial"/>
          <w:b w:val="0"/>
          <w:color w:val="060000"/>
          <w:sz w:val="27"/>
          <w:szCs w:val="27"/>
        </w:rPr>
        <w:t>”</w:t>
      </w:r>
      <w:r w:rsidR="002E63B6">
        <w:rPr>
          <w:rStyle w:val="a4"/>
          <w:rFonts w:cs="Arial" w:hint="eastAsia"/>
          <w:b w:val="0"/>
          <w:color w:val="060000"/>
          <w:sz w:val="27"/>
          <w:szCs w:val="27"/>
        </w:rPr>
        <w:t>意见，</w:t>
      </w:r>
      <w:r w:rsidR="003829DB" w:rsidRPr="002E63B6">
        <w:rPr>
          <w:rFonts w:cs="Arial" w:hint="eastAsia"/>
          <w:color w:val="060000"/>
          <w:sz w:val="27"/>
          <w:szCs w:val="27"/>
        </w:rPr>
        <w:t>为了秉承我校“起点高、</w:t>
      </w:r>
      <w:r w:rsidR="003829DB">
        <w:rPr>
          <w:rFonts w:cs="Arial" w:hint="eastAsia"/>
          <w:color w:val="060000"/>
          <w:sz w:val="27"/>
          <w:szCs w:val="27"/>
        </w:rPr>
        <w:t>基础厚、要求严、重实践、求创新</w:t>
      </w:r>
      <w:r w:rsidR="002E63B6">
        <w:rPr>
          <w:rFonts w:cs="Arial" w:hint="eastAsia"/>
          <w:color w:val="060000"/>
          <w:sz w:val="27"/>
          <w:szCs w:val="27"/>
        </w:rPr>
        <w:t>”的办学传统，顺应信息技术发展形势和我校本科人才培养新需要，现</w:t>
      </w:r>
      <w:r w:rsidR="003829DB">
        <w:rPr>
          <w:rFonts w:cs="Arial" w:hint="eastAsia"/>
          <w:color w:val="060000"/>
          <w:sz w:val="27"/>
          <w:szCs w:val="27"/>
        </w:rPr>
        <w:t>决定从2013级开始，取消本科培养方案中的《计算机文化基础》零学分课程。</w:t>
      </w:r>
    </w:p>
    <w:p w:rsidR="003829DB" w:rsidRDefault="00F85F49"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cs="Arial" w:hint="eastAsia"/>
          <w:color w:val="060000"/>
          <w:sz w:val="27"/>
          <w:szCs w:val="27"/>
        </w:rPr>
        <w:t xml:space="preserve">    </w:t>
      </w:r>
      <w:r w:rsidR="00FE0F63">
        <w:rPr>
          <w:rFonts w:cs="Arial" w:hint="eastAsia"/>
          <w:color w:val="060000"/>
          <w:sz w:val="27"/>
          <w:szCs w:val="27"/>
        </w:rPr>
        <w:t>随着信息技术的不断发展，我院</w:t>
      </w:r>
      <w:r w:rsidR="003829DB">
        <w:rPr>
          <w:rFonts w:cs="Arial" w:hint="eastAsia"/>
          <w:color w:val="060000"/>
          <w:sz w:val="27"/>
          <w:szCs w:val="27"/>
        </w:rPr>
        <w:t>本科生入学时的计算机水平已有了明显提高，且在入校后的各类课程学习过程中，学生参与课堂讨论、汇报等的机会增多，在日常课程学习过程中已有足够机会完成计算机基础知识与基本技能的训练。取消本科生培养方案中的《计算机文化基础》零学分课程，即不再安排相关考试，学生毕业不再与是否通过该课程的考试相关联。该决议从2013级开始执行，请各院（系）教学</w:t>
      </w:r>
      <w:r w:rsidR="002E63B6">
        <w:rPr>
          <w:rFonts w:cs="Arial" w:hint="eastAsia"/>
          <w:color w:val="060000"/>
          <w:sz w:val="27"/>
          <w:szCs w:val="27"/>
        </w:rPr>
        <w:t>管理人员</w:t>
      </w:r>
      <w:r w:rsidR="003829DB">
        <w:rPr>
          <w:rFonts w:cs="Arial" w:hint="eastAsia"/>
          <w:color w:val="060000"/>
          <w:sz w:val="27"/>
          <w:szCs w:val="27"/>
        </w:rPr>
        <w:t>，并做好培养方案调整后的相关工作。</w:t>
      </w:r>
    </w:p>
    <w:p w:rsidR="003829DB" w:rsidRDefault="003829DB"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cs="Arial" w:hint="eastAsia"/>
          <w:color w:val="060000"/>
          <w:sz w:val="27"/>
          <w:szCs w:val="27"/>
        </w:rPr>
        <w:t>特此通知。</w:t>
      </w:r>
    </w:p>
    <w:p w:rsidR="00F85F49" w:rsidRDefault="003829DB" w:rsidP="00F85F49">
      <w:pPr>
        <w:pStyle w:val="a3"/>
        <w:widowControl w:val="0"/>
        <w:adjustRightInd w:val="0"/>
        <w:snapToGrid w:val="0"/>
        <w:spacing w:before="0" w:beforeAutospacing="0" w:after="0" w:afterAutospacing="0" w:line="360" w:lineRule="auto"/>
        <w:jc w:val="both"/>
        <w:rPr>
          <w:rFonts w:cs="Arial"/>
          <w:color w:val="060000"/>
          <w:sz w:val="27"/>
          <w:szCs w:val="27"/>
        </w:rPr>
      </w:pPr>
      <w:r>
        <w:rPr>
          <w:rFonts w:cs="Arial" w:hint="eastAsia"/>
          <w:color w:val="060000"/>
          <w:sz w:val="27"/>
          <w:szCs w:val="27"/>
        </w:rPr>
        <w:t>                                            </w:t>
      </w:r>
      <w:r w:rsidR="00F85F49">
        <w:rPr>
          <w:rFonts w:cs="Arial" w:hint="eastAsia"/>
          <w:color w:val="060000"/>
          <w:sz w:val="27"/>
          <w:szCs w:val="27"/>
        </w:rPr>
        <w:t xml:space="preserve">                </w:t>
      </w:r>
      <w:r>
        <w:rPr>
          <w:rFonts w:cs="Arial" w:hint="eastAsia"/>
          <w:color w:val="060000"/>
          <w:sz w:val="27"/>
          <w:szCs w:val="27"/>
        </w:rPr>
        <w:t xml:space="preserve"> </w:t>
      </w:r>
    </w:p>
    <w:p w:rsidR="003829DB" w:rsidRDefault="00F85F49"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cs="Arial" w:hint="eastAsia"/>
          <w:color w:val="060000"/>
          <w:sz w:val="27"/>
          <w:szCs w:val="27"/>
        </w:rPr>
        <w:t xml:space="preserve">                 </w:t>
      </w:r>
      <w:r w:rsidR="002E63B6">
        <w:rPr>
          <w:rFonts w:cs="Arial" w:hint="eastAsia"/>
          <w:color w:val="060000"/>
          <w:sz w:val="27"/>
          <w:szCs w:val="27"/>
        </w:rPr>
        <w:t xml:space="preserve">                   上海交通大学医学院</w:t>
      </w:r>
      <w:r w:rsidR="003829DB">
        <w:rPr>
          <w:rFonts w:cs="Arial" w:hint="eastAsia"/>
          <w:color w:val="060000"/>
          <w:sz w:val="27"/>
          <w:szCs w:val="27"/>
        </w:rPr>
        <w:t>教务处</w:t>
      </w:r>
    </w:p>
    <w:p w:rsidR="007340B2" w:rsidRPr="00F85F49" w:rsidRDefault="003829DB" w:rsidP="00F85F49">
      <w:pPr>
        <w:pStyle w:val="a3"/>
        <w:widowControl w:val="0"/>
        <w:adjustRightInd w:val="0"/>
        <w:snapToGrid w:val="0"/>
        <w:spacing w:before="0" w:beforeAutospacing="0" w:after="0" w:afterAutospacing="0" w:line="360" w:lineRule="auto"/>
        <w:jc w:val="both"/>
        <w:rPr>
          <w:rFonts w:ascii="Arial" w:hAnsi="Arial" w:cs="Arial"/>
          <w:color w:val="060000"/>
          <w:sz w:val="18"/>
          <w:szCs w:val="18"/>
        </w:rPr>
      </w:pPr>
      <w:r>
        <w:rPr>
          <w:rFonts w:cs="Arial" w:hint="eastAsia"/>
          <w:color w:val="060000"/>
          <w:sz w:val="27"/>
          <w:szCs w:val="27"/>
        </w:rPr>
        <w:t>         </w:t>
      </w:r>
      <w:r w:rsidR="002E63B6">
        <w:rPr>
          <w:rFonts w:cs="Arial" w:hint="eastAsia"/>
          <w:color w:val="060000"/>
          <w:sz w:val="27"/>
          <w:szCs w:val="27"/>
        </w:rPr>
        <w:t xml:space="preserve">             </w:t>
      </w:r>
      <w:r w:rsidR="00FE0F63">
        <w:rPr>
          <w:rFonts w:cs="Arial" w:hint="eastAsia"/>
          <w:color w:val="060000"/>
          <w:sz w:val="27"/>
          <w:szCs w:val="27"/>
        </w:rPr>
        <w:t xml:space="preserve">   </w:t>
      </w:r>
      <w:r w:rsidR="002E63B6">
        <w:rPr>
          <w:rFonts w:cs="Arial" w:hint="eastAsia"/>
          <w:color w:val="060000"/>
          <w:sz w:val="27"/>
          <w:szCs w:val="27"/>
        </w:rPr>
        <w:t xml:space="preserve"> </w:t>
      </w:r>
      <w:r>
        <w:rPr>
          <w:rFonts w:cs="Arial" w:hint="eastAsia"/>
          <w:color w:val="060000"/>
          <w:sz w:val="27"/>
          <w:szCs w:val="27"/>
        </w:rPr>
        <w:t>2013年</w:t>
      </w:r>
      <w:r w:rsidR="002E63B6">
        <w:rPr>
          <w:rFonts w:cs="Arial" w:hint="eastAsia"/>
          <w:color w:val="060000"/>
          <w:sz w:val="27"/>
          <w:szCs w:val="27"/>
        </w:rPr>
        <w:t>9</w:t>
      </w:r>
    </w:p>
    <w:sectPr w:rsidR="007340B2" w:rsidRPr="00F85F49" w:rsidSect="00F85F49">
      <w:pgSz w:w="11906" w:h="16838"/>
      <w:pgMar w:top="1418"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BE2" w:rsidRDefault="00850BE2" w:rsidP="00F85F49">
      <w:r>
        <w:separator/>
      </w:r>
    </w:p>
  </w:endnote>
  <w:endnote w:type="continuationSeparator" w:id="1">
    <w:p w:rsidR="00850BE2" w:rsidRDefault="00850BE2" w:rsidP="00F85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BE2" w:rsidRDefault="00850BE2" w:rsidP="00F85F49">
      <w:r>
        <w:separator/>
      </w:r>
    </w:p>
  </w:footnote>
  <w:footnote w:type="continuationSeparator" w:id="1">
    <w:p w:rsidR="00850BE2" w:rsidRDefault="00850BE2" w:rsidP="00F85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9DB"/>
    <w:rsid w:val="0007452A"/>
    <w:rsid w:val="001B7831"/>
    <w:rsid w:val="002E63B6"/>
    <w:rsid w:val="003829DB"/>
    <w:rsid w:val="007340B2"/>
    <w:rsid w:val="0076385A"/>
    <w:rsid w:val="00850BE2"/>
    <w:rsid w:val="00920818"/>
    <w:rsid w:val="00BC3D3C"/>
    <w:rsid w:val="00F0134F"/>
    <w:rsid w:val="00F85F49"/>
    <w:rsid w:val="00FE0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9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29DB"/>
    <w:rPr>
      <w:b/>
      <w:bCs/>
    </w:rPr>
  </w:style>
  <w:style w:type="paragraph" w:styleId="a5">
    <w:name w:val="header"/>
    <w:basedOn w:val="a"/>
    <w:link w:val="Char"/>
    <w:uiPriority w:val="99"/>
    <w:semiHidden/>
    <w:unhideWhenUsed/>
    <w:rsid w:val="00F85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85F49"/>
    <w:rPr>
      <w:sz w:val="18"/>
      <w:szCs w:val="18"/>
    </w:rPr>
  </w:style>
  <w:style w:type="paragraph" w:styleId="a6">
    <w:name w:val="footer"/>
    <w:basedOn w:val="a"/>
    <w:link w:val="Char0"/>
    <w:uiPriority w:val="99"/>
    <w:semiHidden/>
    <w:unhideWhenUsed/>
    <w:rsid w:val="00F85F4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85F4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2013-09-23T02:02:00Z</dcterms:created>
  <dcterms:modified xsi:type="dcterms:W3CDTF">2013-09-25T07:04:00Z</dcterms:modified>
</cp:coreProperties>
</file>