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54CD" w:rsidRDefault="006254CD" w:rsidP="006254CD">
      <w:pPr>
        <w:pStyle w:val="a7"/>
        <w:shd w:val="clear" w:color="auto" w:fill="FFFFFF"/>
        <w:spacing w:before="0" w:beforeAutospacing="0" w:after="0" w:afterAutospacing="0" w:line="360" w:lineRule="atLeast"/>
        <w:rPr>
          <w:rFonts w:cs="Helvetica"/>
          <w:color w:val="3E3E3E"/>
          <w:sz w:val="28"/>
          <w:szCs w:val="28"/>
        </w:rPr>
      </w:pPr>
      <w:r>
        <w:rPr>
          <w:rFonts w:ascii="微软雅黑" w:eastAsia="微软雅黑" w:hAnsi="微软雅黑" w:hint="eastAsia"/>
          <w:sz w:val="36"/>
          <w:szCs w:val="36"/>
        </w:rPr>
        <w:t>2018年度上海市人民政府决策咨询研究自贸试验区专项课题公开招标的通知</w:t>
      </w:r>
    </w:p>
    <w:p w:rsidR="00407BEC" w:rsidRPr="00C0356E" w:rsidRDefault="00407BEC" w:rsidP="00407BEC">
      <w:pPr>
        <w:pStyle w:val="a7"/>
        <w:shd w:val="clear" w:color="auto" w:fill="FFFFFF"/>
        <w:spacing w:before="0" w:beforeAutospacing="0" w:after="0" w:afterAutospacing="0" w:line="360" w:lineRule="atLeast"/>
        <w:ind w:firstLine="480"/>
        <w:rPr>
          <w:rFonts w:cs="Helvetica"/>
          <w:color w:val="3E3E3E"/>
          <w:sz w:val="28"/>
          <w:szCs w:val="28"/>
        </w:rPr>
      </w:pPr>
      <w:r w:rsidRPr="00C0356E">
        <w:rPr>
          <w:rFonts w:cs="Helvetica"/>
          <w:color w:val="3E3E3E"/>
          <w:sz w:val="28"/>
          <w:szCs w:val="28"/>
        </w:rPr>
        <w:t>2018年度上海市人民政府决策咨询研究自贸试验区专项课题即日起面向社会公布并公开招标。现通知如下：</w:t>
      </w:r>
    </w:p>
    <w:p w:rsidR="00407BEC" w:rsidRPr="00C0356E" w:rsidRDefault="00407BEC" w:rsidP="00407BEC">
      <w:pPr>
        <w:pStyle w:val="a7"/>
        <w:shd w:val="clear" w:color="auto" w:fill="FFFFFF"/>
        <w:spacing w:before="0" w:beforeAutospacing="0" w:after="0" w:afterAutospacing="0" w:line="360" w:lineRule="atLeast"/>
        <w:ind w:firstLine="480"/>
        <w:rPr>
          <w:rFonts w:cs="Helvetica"/>
          <w:color w:val="3E3E3E"/>
          <w:sz w:val="28"/>
          <w:szCs w:val="28"/>
        </w:rPr>
      </w:pPr>
      <w:r w:rsidRPr="00C0356E">
        <w:rPr>
          <w:rStyle w:val="a8"/>
          <w:rFonts w:cs="Helvetica"/>
          <w:color w:val="3E3E3E"/>
          <w:sz w:val="28"/>
          <w:szCs w:val="28"/>
        </w:rPr>
        <w:t>一、课题目录</w:t>
      </w:r>
    </w:p>
    <w:p w:rsidR="00407BEC" w:rsidRPr="00C0356E" w:rsidRDefault="00407BEC" w:rsidP="00407BEC">
      <w:pPr>
        <w:pStyle w:val="a7"/>
        <w:shd w:val="clear" w:color="auto" w:fill="FFFFFF"/>
        <w:spacing w:before="0" w:beforeAutospacing="0" w:after="0" w:afterAutospacing="0" w:line="360" w:lineRule="atLeast"/>
        <w:ind w:firstLine="480"/>
        <w:rPr>
          <w:rFonts w:cs="Helvetica"/>
          <w:color w:val="3E3E3E"/>
          <w:sz w:val="28"/>
          <w:szCs w:val="28"/>
        </w:rPr>
      </w:pPr>
      <w:r w:rsidRPr="00C0356E">
        <w:rPr>
          <w:rFonts w:cs="Helvetica"/>
          <w:color w:val="3E3E3E"/>
          <w:sz w:val="28"/>
          <w:szCs w:val="28"/>
        </w:rPr>
        <w:t>1. 上海自贸试验区加强国际对标开展新一轮改革开放和制度创新前瞻性研究</w:t>
      </w:r>
    </w:p>
    <w:p w:rsidR="00407BEC" w:rsidRPr="00C0356E" w:rsidRDefault="00407BEC" w:rsidP="00407BEC">
      <w:pPr>
        <w:pStyle w:val="a7"/>
        <w:shd w:val="clear" w:color="auto" w:fill="FFFFFF"/>
        <w:spacing w:before="0" w:beforeAutospacing="0" w:after="0" w:afterAutospacing="0" w:line="360" w:lineRule="atLeast"/>
        <w:ind w:firstLine="480"/>
        <w:rPr>
          <w:rFonts w:cs="Helvetica"/>
          <w:color w:val="3E3E3E"/>
          <w:sz w:val="28"/>
          <w:szCs w:val="28"/>
        </w:rPr>
      </w:pPr>
      <w:r w:rsidRPr="00C0356E">
        <w:rPr>
          <w:rFonts w:cs="Helvetica"/>
          <w:color w:val="3E3E3E"/>
          <w:sz w:val="28"/>
          <w:szCs w:val="28"/>
        </w:rPr>
        <w:t>2. 服务“一带一路”建设促进上海自贸试验区服务贸易创新发展研究</w:t>
      </w:r>
    </w:p>
    <w:p w:rsidR="00407BEC" w:rsidRPr="00C0356E" w:rsidRDefault="00407BEC" w:rsidP="00407BEC">
      <w:pPr>
        <w:pStyle w:val="a7"/>
        <w:shd w:val="clear" w:color="auto" w:fill="FFFFFF"/>
        <w:spacing w:before="0" w:beforeAutospacing="0" w:after="0" w:afterAutospacing="0" w:line="360" w:lineRule="atLeast"/>
        <w:ind w:firstLine="480"/>
        <w:rPr>
          <w:rFonts w:cs="Helvetica"/>
          <w:color w:val="3E3E3E"/>
          <w:sz w:val="28"/>
          <w:szCs w:val="28"/>
        </w:rPr>
      </w:pPr>
      <w:r w:rsidRPr="00C0356E">
        <w:rPr>
          <w:rFonts w:cs="Helvetica"/>
          <w:color w:val="3E3E3E"/>
          <w:sz w:val="28"/>
          <w:szCs w:val="28"/>
        </w:rPr>
        <w:t>3. 上海自贸试验区服务长三角一体化发展研究</w:t>
      </w:r>
    </w:p>
    <w:p w:rsidR="00407BEC" w:rsidRPr="00C0356E" w:rsidRDefault="00407BEC" w:rsidP="00407BEC">
      <w:pPr>
        <w:pStyle w:val="a7"/>
        <w:shd w:val="clear" w:color="auto" w:fill="FFFFFF"/>
        <w:spacing w:before="0" w:beforeAutospacing="0" w:after="0" w:afterAutospacing="0" w:line="360" w:lineRule="atLeast"/>
        <w:ind w:firstLine="480"/>
        <w:rPr>
          <w:rFonts w:cs="Helvetica"/>
          <w:color w:val="3E3E3E"/>
          <w:sz w:val="28"/>
          <w:szCs w:val="28"/>
        </w:rPr>
      </w:pPr>
      <w:r w:rsidRPr="00C0356E">
        <w:rPr>
          <w:rFonts w:cs="Helvetica"/>
          <w:color w:val="3E3E3E"/>
          <w:sz w:val="28"/>
          <w:szCs w:val="28"/>
        </w:rPr>
        <w:t>4. 以建设服务型政府为导向，打造提升政府治理能力先行区研究</w:t>
      </w:r>
    </w:p>
    <w:p w:rsidR="00407BEC" w:rsidRPr="00C0356E" w:rsidRDefault="00407BEC" w:rsidP="00407BEC">
      <w:pPr>
        <w:pStyle w:val="a7"/>
        <w:shd w:val="clear" w:color="auto" w:fill="FFFFFF"/>
        <w:spacing w:before="0" w:beforeAutospacing="0" w:after="0" w:afterAutospacing="0" w:line="360" w:lineRule="atLeast"/>
        <w:ind w:firstLine="480"/>
        <w:rPr>
          <w:rFonts w:cs="Helvetica"/>
          <w:color w:val="3E3E3E"/>
          <w:sz w:val="28"/>
          <w:szCs w:val="28"/>
        </w:rPr>
      </w:pPr>
      <w:r w:rsidRPr="00C0356E">
        <w:rPr>
          <w:rFonts w:cs="Helvetica"/>
          <w:color w:val="3E3E3E"/>
          <w:sz w:val="28"/>
          <w:szCs w:val="28"/>
        </w:rPr>
        <w:t>5. 大宗商品市场创新发展与风险防范研究</w:t>
      </w:r>
    </w:p>
    <w:p w:rsidR="00407BEC" w:rsidRPr="00C0356E" w:rsidRDefault="00407BEC" w:rsidP="00407BEC">
      <w:pPr>
        <w:pStyle w:val="a7"/>
        <w:shd w:val="clear" w:color="auto" w:fill="FFFFFF"/>
        <w:spacing w:before="0" w:beforeAutospacing="0" w:after="0" w:afterAutospacing="0" w:line="360" w:lineRule="atLeast"/>
        <w:ind w:firstLine="480"/>
        <w:rPr>
          <w:rFonts w:cs="Helvetica"/>
          <w:color w:val="3E3E3E"/>
          <w:sz w:val="28"/>
          <w:szCs w:val="28"/>
        </w:rPr>
      </w:pPr>
      <w:r w:rsidRPr="00C0356E">
        <w:rPr>
          <w:rFonts w:cs="Helvetica"/>
          <w:color w:val="3E3E3E"/>
          <w:sz w:val="28"/>
          <w:szCs w:val="28"/>
        </w:rPr>
        <w:t>6. 深化行业协会在事中事后监管中的业界自治作用研究</w:t>
      </w:r>
    </w:p>
    <w:p w:rsidR="00407BEC" w:rsidRPr="00C0356E" w:rsidRDefault="00407BEC" w:rsidP="00407BEC">
      <w:pPr>
        <w:pStyle w:val="a7"/>
        <w:shd w:val="clear" w:color="auto" w:fill="FFFFFF"/>
        <w:spacing w:before="0" w:beforeAutospacing="0" w:after="0" w:afterAutospacing="0" w:line="360" w:lineRule="atLeast"/>
        <w:ind w:firstLine="480"/>
        <w:rPr>
          <w:rFonts w:cs="Helvetica"/>
          <w:color w:val="3E3E3E"/>
          <w:sz w:val="28"/>
          <w:szCs w:val="28"/>
        </w:rPr>
      </w:pPr>
      <w:r w:rsidRPr="00C0356E">
        <w:rPr>
          <w:rStyle w:val="a8"/>
          <w:rFonts w:cs="Helvetica"/>
          <w:color w:val="3E3E3E"/>
          <w:sz w:val="28"/>
          <w:szCs w:val="28"/>
        </w:rPr>
        <w:t>二、招标范围</w:t>
      </w:r>
    </w:p>
    <w:p w:rsidR="00407BEC" w:rsidRPr="00C0356E" w:rsidRDefault="00407BEC" w:rsidP="00407BEC">
      <w:pPr>
        <w:pStyle w:val="a7"/>
        <w:shd w:val="clear" w:color="auto" w:fill="FFFFFF"/>
        <w:spacing w:before="0" w:beforeAutospacing="0" w:after="0" w:afterAutospacing="0" w:line="360" w:lineRule="atLeast"/>
        <w:ind w:firstLine="480"/>
        <w:rPr>
          <w:rFonts w:cs="Helvetica"/>
          <w:color w:val="3E3E3E"/>
          <w:sz w:val="28"/>
          <w:szCs w:val="28"/>
        </w:rPr>
      </w:pPr>
      <w:r w:rsidRPr="00C0356E">
        <w:rPr>
          <w:rFonts w:cs="Helvetica"/>
          <w:color w:val="3E3E3E"/>
          <w:sz w:val="28"/>
          <w:szCs w:val="28"/>
        </w:rPr>
        <w:t>本次招标面向高等院校、科研机构、社会团体、企业等单位或个人。对已承担类似课题的研究团队不再列入承接对象考虑范围。</w:t>
      </w:r>
    </w:p>
    <w:p w:rsidR="00407BEC" w:rsidRPr="00C0356E" w:rsidRDefault="00407BEC" w:rsidP="00407BEC">
      <w:pPr>
        <w:pStyle w:val="a7"/>
        <w:shd w:val="clear" w:color="auto" w:fill="FFFFFF"/>
        <w:spacing w:before="0" w:beforeAutospacing="0" w:after="0" w:afterAutospacing="0" w:line="360" w:lineRule="atLeast"/>
        <w:ind w:firstLine="480"/>
        <w:rPr>
          <w:rFonts w:cs="Helvetica"/>
          <w:color w:val="3E3E3E"/>
          <w:sz w:val="28"/>
          <w:szCs w:val="28"/>
        </w:rPr>
      </w:pPr>
      <w:r w:rsidRPr="00C0356E">
        <w:rPr>
          <w:rStyle w:val="a8"/>
          <w:rFonts w:cs="Helvetica"/>
          <w:color w:val="3E3E3E"/>
          <w:sz w:val="28"/>
          <w:szCs w:val="28"/>
        </w:rPr>
        <w:t>三、投标程序</w:t>
      </w:r>
    </w:p>
    <w:p w:rsidR="00407BEC" w:rsidRPr="00C0356E" w:rsidRDefault="00407BEC" w:rsidP="00407BEC">
      <w:pPr>
        <w:pStyle w:val="a7"/>
        <w:shd w:val="clear" w:color="auto" w:fill="FFFFFF"/>
        <w:spacing w:before="0" w:beforeAutospacing="0" w:after="0" w:afterAutospacing="0" w:line="360" w:lineRule="atLeast"/>
        <w:ind w:firstLine="480"/>
        <w:rPr>
          <w:rFonts w:cs="Helvetica"/>
          <w:color w:val="3E3E3E"/>
          <w:sz w:val="28"/>
          <w:szCs w:val="28"/>
        </w:rPr>
      </w:pPr>
      <w:r w:rsidRPr="00C0356E">
        <w:rPr>
          <w:rFonts w:cs="Helvetica"/>
          <w:color w:val="3E3E3E"/>
          <w:sz w:val="28"/>
          <w:szCs w:val="28"/>
        </w:rPr>
        <w:t xml:space="preserve">1. </w:t>
      </w:r>
      <w:r w:rsidR="006254CD" w:rsidRPr="006254CD">
        <w:rPr>
          <w:rFonts w:cs="Helvetica" w:hint="eastAsia"/>
          <w:b/>
          <w:color w:val="3E3E3E"/>
          <w:sz w:val="28"/>
          <w:szCs w:val="28"/>
        </w:rPr>
        <w:t>校内</w:t>
      </w:r>
      <w:r w:rsidR="006254CD" w:rsidRPr="006254CD">
        <w:rPr>
          <w:rFonts w:cs="Helvetica"/>
          <w:b/>
          <w:color w:val="3E3E3E"/>
          <w:sz w:val="28"/>
          <w:szCs w:val="28"/>
        </w:rPr>
        <w:t>受理</w:t>
      </w:r>
      <w:r w:rsidRPr="00C0356E">
        <w:rPr>
          <w:rFonts w:cs="Helvetica"/>
          <w:b/>
          <w:color w:val="3E3E3E"/>
          <w:sz w:val="28"/>
          <w:szCs w:val="28"/>
        </w:rPr>
        <w:t>期限：2018年4月26日至5月</w:t>
      </w:r>
      <w:r w:rsidRPr="00C0356E">
        <w:rPr>
          <w:rFonts w:cs="Helvetica" w:hint="eastAsia"/>
          <w:b/>
          <w:color w:val="3E3E3E"/>
          <w:sz w:val="28"/>
          <w:szCs w:val="28"/>
        </w:rPr>
        <w:t>9</w:t>
      </w:r>
      <w:r w:rsidRPr="00C0356E">
        <w:rPr>
          <w:rFonts w:cs="Helvetica"/>
          <w:b/>
          <w:color w:val="3E3E3E"/>
          <w:sz w:val="28"/>
          <w:szCs w:val="28"/>
        </w:rPr>
        <w:t>日，</w:t>
      </w:r>
      <w:r w:rsidRPr="00C0356E">
        <w:rPr>
          <w:rFonts w:cs="Helvetica"/>
          <w:color w:val="3E3E3E"/>
          <w:sz w:val="28"/>
          <w:szCs w:val="28"/>
        </w:rPr>
        <w:t>逾期不予受理。</w:t>
      </w:r>
    </w:p>
    <w:p w:rsidR="00407BEC" w:rsidRPr="00C0356E" w:rsidRDefault="00407BEC" w:rsidP="00407BEC">
      <w:pPr>
        <w:pStyle w:val="a7"/>
        <w:shd w:val="clear" w:color="auto" w:fill="FFFFFF"/>
        <w:spacing w:before="0" w:beforeAutospacing="0" w:after="0" w:afterAutospacing="0" w:line="360" w:lineRule="atLeast"/>
        <w:ind w:firstLine="480"/>
        <w:rPr>
          <w:rFonts w:cs="Helvetica"/>
          <w:color w:val="3E3E3E"/>
          <w:sz w:val="28"/>
          <w:szCs w:val="28"/>
        </w:rPr>
      </w:pPr>
      <w:r w:rsidRPr="00C0356E">
        <w:rPr>
          <w:rFonts w:cs="Helvetica"/>
          <w:color w:val="3E3E3E"/>
          <w:sz w:val="28"/>
          <w:szCs w:val="28"/>
        </w:rPr>
        <w:t>2. 申报材料获得：申请人可登陆上海市人民政府发展研究中心网站（www.fzzx.sh.gov.cn）上查阅和下载《2018年度上海市人民政府决策咨询研究自贸试验区专项课题指南》（以下简称《指南》）、</w:t>
      </w:r>
      <w:r w:rsidRPr="00C0356E">
        <w:rPr>
          <w:rFonts w:cs="Helvetica"/>
          <w:color w:val="3E3E3E"/>
          <w:sz w:val="28"/>
          <w:szCs w:val="28"/>
        </w:rPr>
        <w:lastRenderedPageBreak/>
        <w:t>《上海市人民政府决策咨询研究项目课题申请书》（以下简称《申请书》，内含《课题研究大纲》）等申报材料。</w:t>
      </w:r>
    </w:p>
    <w:p w:rsidR="00407BEC" w:rsidRPr="00C0356E" w:rsidRDefault="00407BEC" w:rsidP="00407BEC">
      <w:pPr>
        <w:pStyle w:val="a7"/>
        <w:shd w:val="clear" w:color="auto" w:fill="FFFFFF"/>
        <w:spacing w:before="0" w:beforeAutospacing="0" w:after="0" w:afterAutospacing="0" w:line="360" w:lineRule="atLeast"/>
        <w:ind w:firstLine="480"/>
        <w:rPr>
          <w:rFonts w:cs="Helvetica"/>
          <w:color w:val="3E3E3E"/>
          <w:sz w:val="28"/>
          <w:szCs w:val="28"/>
        </w:rPr>
      </w:pPr>
      <w:r w:rsidRPr="00C0356E">
        <w:rPr>
          <w:rFonts w:cs="Helvetica"/>
          <w:color w:val="3E3E3E"/>
          <w:sz w:val="28"/>
          <w:szCs w:val="28"/>
        </w:rPr>
        <w:t>3. 申报材料要求：申请人填表前应仔细阅读有关课题指南和填表说明，</w:t>
      </w:r>
      <w:r w:rsidRPr="00C0356E">
        <w:rPr>
          <w:rFonts w:cs="Helvetica"/>
          <w:b/>
          <w:color w:val="3E3E3E"/>
          <w:sz w:val="28"/>
          <w:szCs w:val="28"/>
        </w:rPr>
        <w:t>《申请书》和《课题研究大纲》（各一式五份）</w:t>
      </w:r>
      <w:r w:rsidRPr="00C0356E">
        <w:rPr>
          <w:rFonts w:cs="Helvetica"/>
          <w:color w:val="3E3E3E"/>
          <w:sz w:val="28"/>
          <w:szCs w:val="28"/>
        </w:rPr>
        <w:t>须打印填表；申请材料填写内容应简明扼要，可以根据《指南》对课题内容进行全面分析，也可以聚焦重点领域。其中《课题研究大纲》不得出现课题申请人及成员的姓名和单位；《申请书》须由课题申请人所在单位签署审核意见并加盖公章。</w:t>
      </w:r>
    </w:p>
    <w:p w:rsidR="00407BEC" w:rsidRPr="00C0356E" w:rsidRDefault="00407BEC" w:rsidP="00407BEC">
      <w:pPr>
        <w:pStyle w:val="a7"/>
        <w:shd w:val="clear" w:color="auto" w:fill="FFFFFF"/>
        <w:spacing w:before="0" w:beforeAutospacing="0" w:after="0" w:afterAutospacing="0" w:line="360" w:lineRule="atLeast"/>
        <w:ind w:firstLine="480"/>
        <w:rPr>
          <w:rFonts w:cs="Helvetica"/>
          <w:color w:val="3E3E3E"/>
          <w:sz w:val="28"/>
          <w:szCs w:val="28"/>
        </w:rPr>
      </w:pPr>
      <w:r w:rsidRPr="00C0356E">
        <w:rPr>
          <w:rFonts w:cs="Helvetica"/>
          <w:color w:val="3E3E3E"/>
          <w:sz w:val="28"/>
          <w:szCs w:val="28"/>
        </w:rPr>
        <w:t>4. 申报材料提交：申请人应在申报期限内寄送申请材料，其中《申请书》须含原件一份，</w:t>
      </w:r>
      <w:r w:rsidRPr="00C0356E">
        <w:rPr>
          <w:rFonts w:cs="Helvetica"/>
          <w:b/>
          <w:color w:val="3E3E3E"/>
          <w:sz w:val="28"/>
          <w:szCs w:val="28"/>
        </w:rPr>
        <w:t>同时通过E-mail报送电子版</w:t>
      </w:r>
      <w:r w:rsidRPr="00C0356E">
        <w:rPr>
          <w:rFonts w:cs="Helvetica"/>
          <w:color w:val="3E3E3E"/>
          <w:sz w:val="28"/>
          <w:szCs w:val="28"/>
        </w:rPr>
        <w:t>文件。</w:t>
      </w:r>
    </w:p>
    <w:p w:rsidR="00407BEC" w:rsidRPr="00C0356E" w:rsidRDefault="00407BEC" w:rsidP="00407BEC">
      <w:pPr>
        <w:pStyle w:val="a7"/>
        <w:shd w:val="clear" w:color="auto" w:fill="FFFFFF"/>
        <w:spacing w:before="0" w:beforeAutospacing="0" w:after="0" w:afterAutospacing="0" w:line="360" w:lineRule="atLeast"/>
        <w:ind w:firstLine="480"/>
        <w:rPr>
          <w:rFonts w:cs="Helvetica"/>
          <w:color w:val="3E3E3E"/>
          <w:sz w:val="28"/>
          <w:szCs w:val="28"/>
        </w:rPr>
      </w:pPr>
      <w:r w:rsidRPr="00C0356E">
        <w:rPr>
          <w:rStyle w:val="a8"/>
          <w:rFonts w:cs="Helvetica"/>
          <w:color w:val="3E3E3E"/>
          <w:sz w:val="28"/>
          <w:szCs w:val="28"/>
        </w:rPr>
        <w:t>四、评标程序</w:t>
      </w:r>
    </w:p>
    <w:p w:rsidR="00407BEC" w:rsidRPr="00C0356E" w:rsidRDefault="00407BEC" w:rsidP="00407BEC">
      <w:pPr>
        <w:pStyle w:val="a7"/>
        <w:shd w:val="clear" w:color="auto" w:fill="FFFFFF"/>
        <w:spacing w:before="0" w:beforeAutospacing="0" w:after="0" w:afterAutospacing="0" w:line="360" w:lineRule="atLeast"/>
        <w:ind w:firstLine="480"/>
        <w:rPr>
          <w:rFonts w:cs="Helvetica"/>
          <w:color w:val="3E3E3E"/>
          <w:sz w:val="28"/>
          <w:szCs w:val="28"/>
        </w:rPr>
      </w:pPr>
      <w:r w:rsidRPr="00C0356E">
        <w:rPr>
          <w:rFonts w:cs="Helvetica"/>
          <w:color w:val="3E3E3E"/>
          <w:sz w:val="28"/>
          <w:szCs w:val="28"/>
        </w:rPr>
        <w:t>1、标书评审：2018年5月，由招标单位对《申请书》和《课题研究大纲》进行评审，确定最终中标课题组。</w:t>
      </w:r>
    </w:p>
    <w:p w:rsidR="00407BEC" w:rsidRPr="00C0356E" w:rsidRDefault="00407BEC" w:rsidP="00407BEC">
      <w:pPr>
        <w:pStyle w:val="a7"/>
        <w:shd w:val="clear" w:color="auto" w:fill="FFFFFF"/>
        <w:spacing w:before="0" w:beforeAutospacing="0" w:after="0" w:afterAutospacing="0" w:line="360" w:lineRule="atLeast"/>
        <w:ind w:firstLine="480"/>
        <w:rPr>
          <w:rFonts w:cs="Helvetica"/>
          <w:color w:val="3E3E3E"/>
          <w:sz w:val="28"/>
          <w:szCs w:val="28"/>
        </w:rPr>
      </w:pPr>
      <w:r w:rsidRPr="00C0356E">
        <w:rPr>
          <w:rFonts w:cs="Helvetica"/>
          <w:color w:val="3E3E3E"/>
          <w:sz w:val="28"/>
          <w:szCs w:val="28"/>
        </w:rPr>
        <w:t>2、中标结果公布：招标单位将于2018年6月同步在上海市人民政府门户网站（www.sh.gov.cn）和上海市人民政府发展研究中心网站（www.fzzx.sh.gov.cn）公布中标结果。</w:t>
      </w:r>
    </w:p>
    <w:p w:rsidR="00407BEC" w:rsidRPr="00C0356E" w:rsidRDefault="00407BEC" w:rsidP="00407BEC">
      <w:pPr>
        <w:pStyle w:val="a7"/>
        <w:shd w:val="clear" w:color="auto" w:fill="FFFFFF"/>
        <w:spacing w:before="0" w:beforeAutospacing="0" w:after="0" w:afterAutospacing="0" w:line="360" w:lineRule="atLeast"/>
        <w:ind w:firstLine="480"/>
        <w:rPr>
          <w:rFonts w:cs="Helvetica"/>
          <w:color w:val="3E3E3E"/>
          <w:sz w:val="28"/>
          <w:szCs w:val="28"/>
        </w:rPr>
      </w:pPr>
      <w:r w:rsidRPr="00C0356E">
        <w:rPr>
          <w:rStyle w:val="a8"/>
          <w:rFonts w:cs="Helvetica"/>
          <w:color w:val="3E3E3E"/>
          <w:sz w:val="28"/>
          <w:szCs w:val="28"/>
        </w:rPr>
        <w:t>五、经费资助</w:t>
      </w:r>
    </w:p>
    <w:p w:rsidR="00407BEC" w:rsidRPr="00C0356E" w:rsidRDefault="00407BEC" w:rsidP="00407BEC">
      <w:pPr>
        <w:pStyle w:val="a7"/>
        <w:shd w:val="clear" w:color="auto" w:fill="FFFFFF"/>
        <w:spacing w:before="0" w:beforeAutospacing="0" w:after="0" w:afterAutospacing="0" w:line="360" w:lineRule="atLeast"/>
        <w:ind w:firstLine="480"/>
        <w:rPr>
          <w:rFonts w:cs="Helvetica"/>
          <w:color w:val="3E3E3E"/>
          <w:sz w:val="28"/>
          <w:szCs w:val="28"/>
        </w:rPr>
      </w:pPr>
      <w:r w:rsidRPr="00C0356E">
        <w:rPr>
          <w:rFonts w:cs="Helvetica"/>
          <w:color w:val="3E3E3E"/>
          <w:sz w:val="28"/>
          <w:szCs w:val="28"/>
        </w:rPr>
        <w:t>课题资助经费为每项15万元。</w:t>
      </w:r>
    </w:p>
    <w:p w:rsidR="00407BEC" w:rsidRDefault="00407BEC" w:rsidP="00407BEC">
      <w:pPr>
        <w:pStyle w:val="a7"/>
        <w:shd w:val="clear" w:color="auto" w:fill="FFFFFF"/>
        <w:spacing w:before="0" w:beforeAutospacing="0" w:after="0" w:afterAutospacing="0" w:line="360" w:lineRule="atLeast"/>
        <w:ind w:firstLine="480"/>
        <w:rPr>
          <w:rStyle w:val="a8"/>
          <w:rFonts w:cs="Helvetica"/>
          <w:color w:val="3E3E3E"/>
          <w:sz w:val="28"/>
          <w:szCs w:val="28"/>
        </w:rPr>
      </w:pPr>
      <w:r w:rsidRPr="00C0356E">
        <w:rPr>
          <w:rStyle w:val="a8"/>
          <w:rFonts w:cs="Helvetica"/>
          <w:color w:val="3E3E3E"/>
          <w:sz w:val="28"/>
          <w:szCs w:val="28"/>
        </w:rPr>
        <w:t>六、联系方式</w:t>
      </w:r>
    </w:p>
    <w:p w:rsidR="006254CD" w:rsidRPr="006254CD" w:rsidRDefault="006254CD" w:rsidP="006254CD">
      <w:pPr>
        <w:widowControl/>
        <w:shd w:val="clear" w:color="auto" w:fill="FFFFFF"/>
        <w:spacing w:before="75" w:after="75" w:line="360" w:lineRule="atLeast"/>
        <w:ind w:firstLine="480"/>
        <w:jc w:val="left"/>
        <w:rPr>
          <w:rFonts w:ascii="宋体" w:eastAsia="宋体" w:hAnsi="宋体" w:cs="Helvetica"/>
          <w:color w:val="3E3E3E"/>
          <w:kern w:val="0"/>
          <w:sz w:val="28"/>
          <w:szCs w:val="28"/>
        </w:rPr>
      </w:pPr>
      <w:r w:rsidRPr="006254CD">
        <w:rPr>
          <w:rFonts w:ascii="宋体" w:eastAsia="宋体" w:hAnsi="宋体" w:cs="Helvetica" w:hint="eastAsia"/>
          <w:color w:val="3E3E3E"/>
          <w:kern w:val="0"/>
          <w:sz w:val="28"/>
          <w:szCs w:val="28"/>
        </w:rPr>
        <w:t>办理部门：中国（上海）自由贸易试验区管委会政策研究局</w:t>
      </w:r>
    </w:p>
    <w:p w:rsidR="006254CD" w:rsidRPr="006254CD" w:rsidRDefault="006254CD" w:rsidP="006254CD">
      <w:pPr>
        <w:widowControl/>
        <w:shd w:val="clear" w:color="auto" w:fill="FFFFFF"/>
        <w:spacing w:before="75" w:after="75" w:line="360" w:lineRule="atLeast"/>
        <w:ind w:firstLine="480"/>
        <w:jc w:val="left"/>
        <w:rPr>
          <w:rFonts w:ascii="宋体" w:eastAsia="宋体" w:hAnsi="宋体" w:cs="Helvetica" w:hint="eastAsia"/>
          <w:color w:val="3E3E3E"/>
          <w:kern w:val="0"/>
          <w:sz w:val="28"/>
          <w:szCs w:val="28"/>
        </w:rPr>
      </w:pPr>
      <w:r w:rsidRPr="006254CD">
        <w:rPr>
          <w:rFonts w:ascii="宋体" w:eastAsia="宋体" w:hAnsi="宋体" w:cs="Helvetica" w:hint="eastAsia"/>
          <w:color w:val="3E3E3E"/>
          <w:kern w:val="0"/>
          <w:sz w:val="28"/>
          <w:szCs w:val="28"/>
        </w:rPr>
        <w:t>联系人：江天诚</w:t>
      </w:r>
    </w:p>
    <w:p w:rsidR="006254CD" w:rsidRPr="006254CD" w:rsidRDefault="006254CD" w:rsidP="006254CD">
      <w:pPr>
        <w:widowControl/>
        <w:shd w:val="clear" w:color="auto" w:fill="FFFFFF"/>
        <w:spacing w:before="75" w:after="75" w:line="360" w:lineRule="atLeast"/>
        <w:ind w:firstLine="480"/>
        <w:jc w:val="left"/>
        <w:rPr>
          <w:rFonts w:ascii="宋体" w:eastAsia="宋体" w:hAnsi="宋体" w:cs="Helvetica" w:hint="eastAsia"/>
          <w:color w:val="3E3E3E"/>
          <w:kern w:val="0"/>
          <w:sz w:val="28"/>
          <w:szCs w:val="28"/>
        </w:rPr>
      </w:pPr>
      <w:r w:rsidRPr="006254CD">
        <w:rPr>
          <w:rFonts w:ascii="宋体" w:eastAsia="宋体" w:hAnsi="宋体" w:cs="Helvetica" w:hint="eastAsia"/>
          <w:color w:val="3E3E3E"/>
          <w:kern w:val="0"/>
          <w:sz w:val="28"/>
          <w:szCs w:val="28"/>
        </w:rPr>
        <w:t>地址：浦东新区世纪大道2001号5号楼505室</w:t>
      </w:r>
    </w:p>
    <w:p w:rsidR="006254CD" w:rsidRPr="006254CD" w:rsidRDefault="006254CD" w:rsidP="006254CD">
      <w:pPr>
        <w:widowControl/>
        <w:shd w:val="clear" w:color="auto" w:fill="FFFFFF"/>
        <w:spacing w:before="75" w:after="75" w:line="360" w:lineRule="atLeast"/>
        <w:ind w:firstLine="480"/>
        <w:jc w:val="left"/>
        <w:rPr>
          <w:rFonts w:ascii="宋体" w:eastAsia="宋体" w:hAnsi="宋体" w:cs="Helvetica" w:hint="eastAsia"/>
          <w:color w:val="3E3E3E"/>
          <w:kern w:val="0"/>
          <w:sz w:val="28"/>
          <w:szCs w:val="28"/>
        </w:rPr>
      </w:pPr>
      <w:r w:rsidRPr="006254CD">
        <w:rPr>
          <w:rFonts w:ascii="宋体" w:eastAsia="宋体" w:hAnsi="宋体" w:cs="Helvetica" w:hint="eastAsia"/>
          <w:color w:val="3E3E3E"/>
          <w:kern w:val="0"/>
          <w:sz w:val="28"/>
          <w:szCs w:val="28"/>
        </w:rPr>
        <w:lastRenderedPageBreak/>
        <w:t>咨询电话：28282809</w:t>
      </w:r>
    </w:p>
    <w:p w:rsidR="006254CD" w:rsidRPr="006254CD" w:rsidRDefault="006254CD" w:rsidP="006254CD">
      <w:pPr>
        <w:widowControl/>
        <w:shd w:val="clear" w:color="auto" w:fill="FFFFFF"/>
        <w:spacing w:before="75" w:after="75" w:line="360" w:lineRule="atLeast"/>
        <w:ind w:firstLine="480"/>
        <w:jc w:val="left"/>
        <w:rPr>
          <w:rFonts w:ascii="宋体" w:eastAsia="宋体" w:hAnsi="宋体" w:cs="Helvetica" w:hint="eastAsia"/>
          <w:color w:val="3E3E3E"/>
          <w:kern w:val="0"/>
          <w:sz w:val="28"/>
          <w:szCs w:val="28"/>
        </w:rPr>
      </w:pPr>
      <w:r w:rsidRPr="006254CD">
        <w:rPr>
          <w:rFonts w:ascii="宋体" w:eastAsia="宋体" w:hAnsi="宋体" w:cs="Helvetica" w:hint="eastAsia"/>
          <w:color w:val="3E3E3E"/>
          <w:kern w:val="0"/>
          <w:sz w:val="28"/>
          <w:szCs w:val="28"/>
        </w:rPr>
        <w:t>E-mail:jiangtc@pudong.gov.cn</w:t>
      </w:r>
    </w:p>
    <w:p w:rsidR="006254CD" w:rsidRPr="006254CD" w:rsidRDefault="006254CD" w:rsidP="00407BEC">
      <w:pPr>
        <w:pStyle w:val="a7"/>
        <w:shd w:val="clear" w:color="auto" w:fill="FFFFFF"/>
        <w:spacing w:before="0" w:beforeAutospacing="0" w:after="0" w:afterAutospacing="0" w:line="360" w:lineRule="atLeast"/>
        <w:ind w:firstLine="480"/>
        <w:rPr>
          <w:rStyle w:val="a8"/>
          <w:rFonts w:cs="Helvetica"/>
          <w:color w:val="3E3E3E"/>
          <w:sz w:val="28"/>
          <w:szCs w:val="28"/>
        </w:rPr>
      </w:pPr>
      <w:r w:rsidRPr="006254CD">
        <w:rPr>
          <w:rStyle w:val="a8"/>
          <w:rFonts w:cs="Helvetica" w:hint="eastAsia"/>
          <w:color w:val="3E3E3E"/>
          <w:sz w:val="28"/>
          <w:szCs w:val="28"/>
        </w:rPr>
        <w:t>七</w:t>
      </w:r>
      <w:r w:rsidRPr="006254CD">
        <w:rPr>
          <w:rStyle w:val="a8"/>
          <w:rFonts w:cs="Helvetica"/>
          <w:color w:val="3E3E3E"/>
          <w:sz w:val="28"/>
          <w:szCs w:val="28"/>
        </w:rPr>
        <w:t>、校内联系方式</w:t>
      </w:r>
    </w:p>
    <w:p w:rsidR="00407BEC" w:rsidRPr="00C0356E" w:rsidRDefault="00407BEC" w:rsidP="00407BEC">
      <w:pPr>
        <w:pStyle w:val="a7"/>
        <w:shd w:val="clear" w:color="auto" w:fill="FFFFFF"/>
        <w:spacing w:before="75" w:beforeAutospacing="0" w:after="75" w:afterAutospacing="0" w:line="360" w:lineRule="atLeast"/>
        <w:ind w:firstLine="480"/>
        <w:rPr>
          <w:color w:val="3E3E3E"/>
          <w:sz w:val="28"/>
          <w:szCs w:val="28"/>
        </w:rPr>
      </w:pPr>
      <w:r w:rsidRPr="00C0356E">
        <w:rPr>
          <w:rFonts w:hint="eastAsia"/>
          <w:color w:val="3E3E3E"/>
          <w:sz w:val="28"/>
          <w:szCs w:val="28"/>
        </w:rPr>
        <w:t>地址：闵行区</w:t>
      </w:r>
      <w:r w:rsidRPr="00C0356E">
        <w:rPr>
          <w:color w:val="3E3E3E"/>
          <w:sz w:val="28"/>
          <w:szCs w:val="28"/>
        </w:rPr>
        <w:t>新</w:t>
      </w:r>
      <w:r w:rsidRPr="00C0356E">
        <w:rPr>
          <w:rFonts w:hint="eastAsia"/>
          <w:color w:val="3E3E3E"/>
          <w:sz w:val="28"/>
          <w:szCs w:val="28"/>
        </w:rPr>
        <w:t>行政</w:t>
      </w:r>
      <w:r w:rsidRPr="00C0356E">
        <w:rPr>
          <w:color w:val="3E3E3E"/>
          <w:sz w:val="28"/>
          <w:szCs w:val="28"/>
        </w:rPr>
        <w:t>楼</w:t>
      </w:r>
      <w:r w:rsidRPr="00C0356E">
        <w:rPr>
          <w:rFonts w:hint="eastAsia"/>
          <w:color w:val="3E3E3E"/>
          <w:sz w:val="28"/>
          <w:szCs w:val="28"/>
        </w:rPr>
        <w:t>B519</w:t>
      </w:r>
    </w:p>
    <w:p w:rsidR="00407BEC" w:rsidRPr="00C0356E" w:rsidRDefault="00407BEC" w:rsidP="00407BEC">
      <w:pPr>
        <w:pStyle w:val="a7"/>
        <w:shd w:val="clear" w:color="auto" w:fill="FFFFFF"/>
        <w:spacing w:before="75" w:beforeAutospacing="0" w:after="75" w:afterAutospacing="0" w:line="360" w:lineRule="atLeast"/>
        <w:ind w:firstLine="480"/>
        <w:rPr>
          <w:color w:val="3E3E3E"/>
          <w:sz w:val="28"/>
          <w:szCs w:val="28"/>
        </w:rPr>
      </w:pPr>
      <w:r w:rsidRPr="00C0356E">
        <w:rPr>
          <w:rFonts w:hint="eastAsia"/>
          <w:color w:val="3E3E3E"/>
          <w:sz w:val="28"/>
          <w:szCs w:val="28"/>
        </w:rPr>
        <w:t>联系人：何屹峰</w:t>
      </w:r>
      <w:r w:rsidRPr="00C0356E">
        <w:rPr>
          <w:color w:val="3E3E3E"/>
          <w:sz w:val="28"/>
          <w:szCs w:val="28"/>
        </w:rPr>
        <w:t>、高伟伟</w:t>
      </w:r>
    </w:p>
    <w:p w:rsidR="00407BEC" w:rsidRPr="00C0356E" w:rsidRDefault="00407BEC" w:rsidP="00407BEC">
      <w:pPr>
        <w:pStyle w:val="a7"/>
        <w:shd w:val="clear" w:color="auto" w:fill="FFFFFF"/>
        <w:spacing w:before="75" w:beforeAutospacing="0" w:after="75" w:afterAutospacing="0" w:line="360" w:lineRule="atLeast"/>
        <w:ind w:firstLine="480"/>
        <w:rPr>
          <w:color w:val="3E3E3E"/>
          <w:sz w:val="28"/>
          <w:szCs w:val="28"/>
        </w:rPr>
      </w:pPr>
      <w:r w:rsidRPr="00C0356E">
        <w:rPr>
          <w:rFonts w:hint="eastAsia"/>
          <w:color w:val="3E3E3E"/>
          <w:sz w:val="28"/>
          <w:szCs w:val="28"/>
        </w:rPr>
        <w:t>电话：34205152、34208266</w:t>
      </w:r>
    </w:p>
    <w:p w:rsidR="00407BEC" w:rsidRPr="00C0356E" w:rsidRDefault="00407BEC" w:rsidP="00407BEC">
      <w:pPr>
        <w:pStyle w:val="a7"/>
        <w:shd w:val="clear" w:color="auto" w:fill="FFFFFF"/>
        <w:spacing w:before="75" w:beforeAutospacing="0" w:after="75" w:afterAutospacing="0" w:line="360" w:lineRule="atLeast"/>
        <w:ind w:firstLine="480"/>
        <w:rPr>
          <w:color w:val="3E3E3E"/>
          <w:sz w:val="28"/>
          <w:szCs w:val="28"/>
        </w:rPr>
      </w:pPr>
      <w:r w:rsidRPr="00C0356E">
        <w:rPr>
          <w:rFonts w:hint="eastAsia"/>
          <w:color w:val="3E3E3E"/>
          <w:sz w:val="28"/>
          <w:szCs w:val="28"/>
        </w:rPr>
        <w:t xml:space="preserve">电子信箱： </w:t>
      </w:r>
      <w:r w:rsidRPr="00C0356E">
        <w:rPr>
          <w:color w:val="3E3E3E"/>
          <w:sz w:val="28"/>
          <w:szCs w:val="28"/>
        </w:rPr>
        <w:t>wkjs</w:t>
      </w:r>
      <w:r w:rsidRPr="00C0356E">
        <w:rPr>
          <w:rFonts w:hint="eastAsia"/>
          <w:color w:val="3E3E3E"/>
          <w:sz w:val="28"/>
          <w:szCs w:val="28"/>
        </w:rPr>
        <w:t>@</w:t>
      </w:r>
      <w:r w:rsidRPr="00C0356E">
        <w:rPr>
          <w:color w:val="3E3E3E"/>
          <w:sz w:val="28"/>
          <w:szCs w:val="28"/>
        </w:rPr>
        <w:t>sjtu.edu.cn</w:t>
      </w:r>
    </w:p>
    <w:p w:rsidR="00407BEC" w:rsidRDefault="00407BEC" w:rsidP="00407BEC">
      <w:pPr>
        <w:pStyle w:val="a7"/>
        <w:shd w:val="clear" w:color="auto" w:fill="FFFFFF"/>
        <w:spacing w:before="75" w:beforeAutospacing="0" w:after="75" w:afterAutospacing="0" w:line="360" w:lineRule="atLeast"/>
        <w:ind w:firstLine="480"/>
        <w:rPr>
          <w:color w:val="3E3E3E"/>
          <w:sz w:val="28"/>
          <w:szCs w:val="28"/>
        </w:rPr>
      </w:pPr>
      <w:r w:rsidRPr="00C0356E">
        <w:rPr>
          <w:rFonts w:hint="eastAsia"/>
          <w:color w:val="3E3E3E"/>
          <w:sz w:val="28"/>
          <w:szCs w:val="28"/>
        </w:rPr>
        <w:t>特此通知。</w:t>
      </w:r>
    </w:p>
    <w:p w:rsidR="006254CD" w:rsidRDefault="006254CD" w:rsidP="00407BEC">
      <w:pPr>
        <w:pStyle w:val="a7"/>
        <w:shd w:val="clear" w:color="auto" w:fill="FFFFFF"/>
        <w:spacing w:before="75" w:beforeAutospacing="0" w:after="75" w:afterAutospacing="0" w:line="360" w:lineRule="atLeast"/>
        <w:ind w:firstLine="480"/>
        <w:rPr>
          <w:color w:val="3E3E3E"/>
          <w:sz w:val="28"/>
          <w:szCs w:val="28"/>
        </w:rPr>
      </w:pPr>
    </w:p>
    <w:p w:rsidR="006254CD" w:rsidRPr="00C0356E" w:rsidRDefault="006254CD" w:rsidP="00407BEC">
      <w:pPr>
        <w:pStyle w:val="a7"/>
        <w:shd w:val="clear" w:color="auto" w:fill="FFFFFF"/>
        <w:spacing w:before="75" w:beforeAutospacing="0" w:after="75" w:afterAutospacing="0" w:line="360" w:lineRule="atLeast"/>
        <w:ind w:firstLine="480"/>
        <w:rPr>
          <w:rFonts w:hint="eastAsia"/>
          <w:color w:val="3E3E3E"/>
          <w:sz w:val="28"/>
          <w:szCs w:val="28"/>
        </w:rPr>
      </w:pPr>
      <w:bookmarkStart w:id="0" w:name="_GoBack"/>
      <w:bookmarkEnd w:id="0"/>
    </w:p>
    <w:p w:rsidR="00407BEC" w:rsidRDefault="00407BEC" w:rsidP="00407BEC">
      <w:pPr>
        <w:pStyle w:val="a7"/>
        <w:shd w:val="clear" w:color="auto" w:fill="FFFFFF"/>
        <w:spacing w:before="0" w:beforeAutospacing="0" w:after="0" w:afterAutospacing="0" w:line="360" w:lineRule="atLeast"/>
        <w:ind w:firstLine="480"/>
        <w:rPr>
          <w:rFonts w:ascii="Helvetica" w:hAnsi="Helvetica" w:cs="Helvetica"/>
          <w:color w:val="3E3E3E"/>
        </w:rPr>
      </w:pPr>
    </w:p>
    <w:p w:rsidR="00407BEC" w:rsidRDefault="00407BEC" w:rsidP="00407BEC">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附件：</w:t>
      </w:r>
      <w:r>
        <w:rPr>
          <w:rFonts w:ascii="Helvetica" w:hAnsi="Helvetica" w:cs="Helvetica"/>
          <w:color w:val="3E3E3E"/>
          <w:sz w:val="21"/>
          <w:szCs w:val="21"/>
        </w:rPr>
        <w:t>2018</w:t>
      </w:r>
      <w:r>
        <w:rPr>
          <w:rFonts w:ascii="Helvetica" w:hAnsi="Helvetica" w:cs="Helvetica"/>
          <w:color w:val="3E3E3E"/>
          <w:sz w:val="21"/>
          <w:szCs w:val="21"/>
        </w:rPr>
        <w:t>年度上海市人民政府决策咨询研究自贸试验区专项课题指南</w:t>
      </w:r>
    </w:p>
    <w:p w:rsidR="00407BEC" w:rsidRDefault="00407BEC" w:rsidP="00407BEC">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一、课题研究目的与重点研究内容</w:t>
      </w:r>
    </w:p>
    <w:p w:rsidR="00407BEC" w:rsidRDefault="00407BEC" w:rsidP="00407BEC">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 xml:space="preserve">1. </w:t>
      </w:r>
      <w:r>
        <w:rPr>
          <w:rFonts w:ascii="Helvetica" w:hAnsi="Helvetica" w:cs="Helvetica"/>
          <w:color w:val="3E3E3E"/>
          <w:sz w:val="21"/>
          <w:szCs w:val="21"/>
        </w:rPr>
        <w:t>上海自贸试验区加强国际对标开展新一轮改革开放和制度创新前瞻性研究</w:t>
      </w:r>
    </w:p>
    <w:p w:rsidR="00407BEC" w:rsidRDefault="00407BEC" w:rsidP="00407BEC">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本课题旨在继续深化国际对标，聚焦贸易和投资自由化便利化，比较分析上海自贸试验区与国际最高标准、最好水平存在的差距；聚焦核心功能创新和高质量发展，着眼于打造全球资源配置的重要枢纽，更好服务辐射长江经济带乃至全国，探索提出上海自贸试验区在完成《全面深化中国（上海）自由贸易试验区改革开放方案》改革任务后新一轮的改革开放和制度创新政策建议。</w:t>
      </w:r>
    </w:p>
    <w:p w:rsidR="00407BEC" w:rsidRDefault="00407BEC" w:rsidP="00407BEC">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 xml:space="preserve">2. </w:t>
      </w:r>
      <w:r>
        <w:rPr>
          <w:rFonts w:ascii="Helvetica" w:hAnsi="Helvetica" w:cs="Helvetica"/>
          <w:color w:val="3E3E3E"/>
          <w:sz w:val="21"/>
          <w:szCs w:val="21"/>
        </w:rPr>
        <w:t>服务</w:t>
      </w:r>
      <w:r>
        <w:rPr>
          <w:rFonts w:ascii="Helvetica" w:hAnsi="Helvetica" w:cs="Helvetica"/>
          <w:color w:val="3E3E3E"/>
          <w:sz w:val="21"/>
          <w:szCs w:val="21"/>
        </w:rPr>
        <w:t>“</w:t>
      </w:r>
      <w:r>
        <w:rPr>
          <w:rFonts w:ascii="Helvetica" w:hAnsi="Helvetica" w:cs="Helvetica"/>
          <w:color w:val="3E3E3E"/>
          <w:sz w:val="21"/>
          <w:szCs w:val="21"/>
        </w:rPr>
        <w:t>一带一路</w:t>
      </w:r>
      <w:r>
        <w:rPr>
          <w:rFonts w:ascii="Helvetica" w:hAnsi="Helvetica" w:cs="Helvetica"/>
          <w:color w:val="3E3E3E"/>
          <w:sz w:val="21"/>
          <w:szCs w:val="21"/>
        </w:rPr>
        <w:t>”</w:t>
      </w:r>
      <w:r>
        <w:rPr>
          <w:rFonts w:ascii="Helvetica" w:hAnsi="Helvetica" w:cs="Helvetica"/>
          <w:color w:val="3E3E3E"/>
          <w:sz w:val="21"/>
          <w:szCs w:val="21"/>
        </w:rPr>
        <w:t>建设促进上海自贸试验区服务贸易创新发展研究</w:t>
      </w:r>
    </w:p>
    <w:p w:rsidR="00407BEC" w:rsidRDefault="00407BEC" w:rsidP="00407BEC">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本课题旨在围绕服务</w:t>
      </w:r>
      <w:r>
        <w:rPr>
          <w:rFonts w:ascii="Helvetica" w:hAnsi="Helvetica" w:cs="Helvetica"/>
          <w:color w:val="3E3E3E"/>
          <w:sz w:val="21"/>
          <w:szCs w:val="21"/>
        </w:rPr>
        <w:t>“</w:t>
      </w:r>
      <w:r>
        <w:rPr>
          <w:rFonts w:ascii="Helvetica" w:hAnsi="Helvetica" w:cs="Helvetica"/>
          <w:color w:val="3E3E3E"/>
          <w:sz w:val="21"/>
          <w:szCs w:val="21"/>
        </w:rPr>
        <w:t>一带一路</w:t>
      </w:r>
      <w:r>
        <w:rPr>
          <w:rFonts w:ascii="Helvetica" w:hAnsi="Helvetica" w:cs="Helvetica"/>
          <w:color w:val="3E3E3E"/>
          <w:sz w:val="21"/>
          <w:szCs w:val="21"/>
        </w:rPr>
        <w:t>”</w:t>
      </w:r>
      <w:r>
        <w:rPr>
          <w:rFonts w:ascii="Helvetica" w:hAnsi="Helvetica" w:cs="Helvetica"/>
          <w:color w:val="3E3E3E"/>
          <w:sz w:val="21"/>
          <w:szCs w:val="21"/>
        </w:rPr>
        <w:t>建设，充分发挥上海自贸试验区服务业开放和制度创新的优势，促进金融保险、航运、文化、旅游、教育、医疗等高端服务领域贸易便利化，进一步增强服务出口能力、扩大服务贸易规模，重点从促进服务贸易创新发展的政策体系、功能平台、监管模式等方面提出针对性的对策建议。</w:t>
      </w:r>
    </w:p>
    <w:p w:rsidR="00407BEC" w:rsidRDefault="00407BEC" w:rsidP="00407BEC">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 xml:space="preserve">3. </w:t>
      </w:r>
      <w:r>
        <w:rPr>
          <w:rFonts w:ascii="Helvetica" w:hAnsi="Helvetica" w:cs="Helvetica"/>
          <w:color w:val="3E3E3E"/>
          <w:sz w:val="21"/>
          <w:szCs w:val="21"/>
        </w:rPr>
        <w:t>上海自贸试验区服务长三角一体化发展研究</w:t>
      </w:r>
    </w:p>
    <w:p w:rsidR="00407BEC" w:rsidRDefault="00407BEC" w:rsidP="00407BEC">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本课题旨在研究如何更好发挥上海自贸试验区的制度创新优势和服务辐射作用，助推长三角区域改革联动、创新协同、资源共享、市场开放，重点从推动形成全面开放新格局和打造跨区域产业链创新链协同的功能平台等方面提出有针对性、可操作的制度安排和政策建议。</w:t>
      </w:r>
    </w:p>
    <w:p w:rsidR="00407BEC" w:rsidRDefault="00407BEC" w:rsidP="00407BEC">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lastRenderedPageBreak/>
        <w:t xml:space="preserve">4. </w:t>
      </w:r>
      <w:r>
        <w:rPr>
          <w:rFonts w:ascii="Helvetica" w:hAnsi="Helvetica" w:cs="Helvetica"/>
          <w:color w:val="3E3E3E"/>
          <w:sz w:val="21"/>
          <w:szCs w:val="21"/>
        </w:rPr>
        <w:t>以建设服务型政府为导向，打造提升政府治理能力先行区研究</w:t>
      </w:r>
    </w:p>
    <w:p w:rsidR="00407BEC" w:rsidRDefault="00407BEC" w:rsidP="00407BEC">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本课题旨在围绕党的十九大报告提出的</w:t>
      </w:r>
      <w:r>
        <w:rPr>
          <w:rFonts w:ascii="Helvetica" w:hAnsi="Helvetica" w:cs="Helvetica"/>
          <w:color w:val="3E3E3E"/>
          <w:sz w:val="21"/>
          <w:szCs w:val="21"/>
        </w:rPr>
        <w:t>“</w:t>
      </w:r>
      <w:r>
        <w:rPr>
          <w:rFonts w:ascii="Helvetica" w:hAnsi="Helvetica" w:cs="Helvetica"/>
          <w:color w:val="3E3E3E"/>
          <w:sz w:val="21"/>
          <w:szCs w:val="21"/>
        </w:rPr>
        <w:t>建设人民满意的服务型政府</w:t>
      </w:r>
      <w:r>
        <w:rPr>
          <w:rFonts w:ascii="Helvetica" w:hAnsi="Helvetica" w:cs="Helvetica"/>
          <w:color w:val="3E3E3E"/>
          <w:sz w:val="21"/>
          <w:szCs w:val="21"/>
        </w:rPr>
        <w:t>”</w:t>
      </w:r>
      <w:r>
        <w:rPr>
          <w:rFonts w:ascii="Helvetica" w:hAnsi="Helvetica" w:cs="Helvetica"/>
          <w:color w:val="3E3E3E"/>
          <w:sz w:val="21"/>
          <w:szCs w:val="21"/>
        </w:rPr>
        <w:t>的要求，聚焦上海自贸试验区和浦东新区打造提升政府治理能力先行区的目标任务，全面对标国内外服务型政府的先进做法和创新实践，分类别、分领域探索构建覆盖法人、自然人、社会团体等各类服务对象的集成化服务体系，着力营造一流营商环境，提出有针对性、可操作的对策建议。</w:t>
      </w:r>
    </w:p>
    <w:p w:rsidR="00407BEC" w:rsidRDefault="00407BEC" w:rsidP="00407BEC">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 xml:space="preserve">5. </w:t>
      </w:r>
      <w:r>
        <w:rPr>
          <w:rFonts w:ascii="Helvetica" w:hAnsi="Helvetica" w:cs="Helvetica"/>
          <w:color w:val="3E3E3E"/>
          <w:sz w:val="21"/>
          <w:szCs w:val="21"/>
        </w:rPr>
        <w:t>大宗商品市场创新发展与风险防范研究</w:t>
      </w:r>
    </w:p>
    <w:p w:rsidR="00407BEC" w:rsidRDefault="00407BEC" w:rsidP="00407BEC">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本课题旨在进一步促进上海自贸试验区大宗商品行业自律规范和协调发展，围绕建设全球大宗商品交易服务平台目标，为逐步实现大宗商品国内国际资源的统一配置，研究提出上海自贸试验区大宗商品市场下一步发展的思路和举措，进一步加强推动大宗商品市场规模化运作，进一步鼓励市场主体开展交易模式创新探索，并积极探索包括第三方专业监测预警机构在内的事中事后监管体系。</w:t>
      </w:r>
    </w:p>
    <w:p w:rsidR="00407BEC" w:rsidRDefault="00407BEC" w:rsidP="00407BEC">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 xml:space="preserve">6. </w:t>
      </w:r>
      <w:r>
        <w:rPr>
          <w:rFonts w:ascii="Helvetica" w:hAnsi="Helvetica" w:cs="Helvetica"/>
          <w:color w:val="3E3E3E"/>
          <w:sz w:val="21"/>
          <w:szCs w:val="21"/>
        </w:rPr>
        <w:t>深化行业协会在事中事后监管中的业界自治作用研究</w:t>
      </w:r>
    </w:p>
    <w:p w:rsidR="00407BEC" w:rsidRDefault="00407BEC" w:rsidP="00407BEC">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本课题旨在进一步发挥行业协会和商会对促进行业规范发展的重要作用，推进政府监管和业界自治的良性互动，探索上海自贸试验区重点领域（如贸易物流、医疗器械、互联网金融等）的行业协会、商会在事中事后监管各个环节的业界参与机制，提出更好发挥行业协会、商会在权益保护、资质认定、纠纷处理和失信惩戒等方面作用的有关建议。</w:t>
      </w:r>
    </w:p>
    <w:p w:rsidR="00407BEC" w:rsidRDefault="00407BEC" w:rsidP="00407BEC">
      <w:pPr>
        <w:pStyle w:val="a7"/>
        <w:shd w:val="clear" w:color="auto" w:fill="FFFFFF"/>
        <w:spacing w:before="0" w:beforeAutospacing="0" w:after="0" w:afterAutospacing="0" w:line="360" w:lineRule="atLeast"/>
        <w:ind w:firstLine="480"/>
        <w:rPr>
          <w:rFonts w:ascii="Helvetica" w:hAnsi="Helvetica" w:cs="Helvetica"/>
          <w:color w:val="3E3E3E"/>
        </w:rPr>
      </w:pPr>
      <w:r>
        <w:rPr>
          <w:rStyle w:val="a8"/>
          <w:rFonts w:ascii="Helvetica" w:hAnsi="Helvetica" w:cs="Helvetica"/>
          <w:color w:val="3E3E3E"/>
          <w:sz w:val="21"/>
          <w:szCs w:val="21"/>
        </w:rPr>
        <w:t>二、课题研究内容及进度要求</w:t>
      </w:r>
    </w:p>
    <w:p w:rsidR="00407BEC" w:rsidRDefault="00407BEC" w:rsidP="00407BEC">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课题研究内容要求：课题申报的研究范围可围绕上述指南内容全面展开，也可聚焦关键领域进行重点研究，预期形成的研究成果应能够为上海自贸试验区建设实践提供有针对性的理论指导和可操作性的决策参考。</w:t>
      </w:r>
    </w:p>
    <w:p w:rsidR="00407BEC" w:rsidRDefault="00407BEC" w:rsidP="00407BEC">
      <w:pPr>
        <w:pStyle w:val="a7"/>
        <w:shd w:val="clear" w:color="auto" w:fill="FFFFFF"/>
        <w:spacing w:before="0" w:beforeAutospacing="0" w:after="0" w:afterAutospacing="0" w:line="360" w:lineRule="atLeast"/>
        <w:ind w:firstLine="480"/>
        <w:rPr>
          <w:rFonts w:ascii="Helvetica" w:hAnsi="Helvetica" w:cs="Helvetica"/>
          <w:color w:val="3E3E3E"/>
        </w:rPr>
      </w:pPr>
      <w:r>
        <w:rPr>
          <w:rFonts w:ascii="Helvetica" w:hAnsi="Helvetica" w:cs="Helvetica"/>
          <w:color w:val="3E3E3E"/>
          <w:sz w:val="21"/>
          <w:szCs w:val="21"/>
        </w:rPr>
        <w:t>课题研究进度要求：</w:t>
      </w:r>
      <w:r>
        <w:rPr>
          <w:rFonts w:ascii="Helvetica" w:hAnsi="Helvetica" w:cs="Helvetica"/>
          <w:color w:val="3E3E3E"/>
          <w:sz w:val="21"/>
          <w:szCs w:val="21"/>
        </w:rPr>
        <w:t>7</w:t>
      </w:r>
      <w:r>
        <w:rPr>
          <w:rFonts w:ascii="Helvetica" w:hAnsi="Helvetica" w:cs="Helvetica"/>
          <w:color w:val="3E3E3E"/>
          <w:sz w:val="21"/>
          <w:szCs w:val="21"/>
        </w:rPr>
        <w:t>月中旬，形成课题中期成果并作进一步细化完善；</w:t>
      </w:r>
      <w:r>
        <w:rPr>
          <w:rFonts w:ascii="Helvetica" w:hAnsi="Helvetica" w:cs="Helvetica"/>
          <w:color w:val="3E3E3E"/>
          <w:sz w:val="21"/>
          <w:szCs w:val="21"/>
        </w:rPr>
        <w:t>9</w:t>
      </w:r>
      <w:r>
        <w:rPr>
          <w:rFonts w:ascii="Helvetica" w:hAnsi="Helvetica" w:cs="Helvetica"/>
          <w:color w:val="3E3E3E"/>
          <w:sz w:val="21"/>
          <w:szCs w:val="21"/>
        </w:rPr>
        <w:t>月中旬，形成课题总报告和决策咨询报告，同时组织开展课题结题专家评审，完善后形成课题终期成果。</w:t>
      </w:r>
    </w:p>
    <w:p w:rsidR="005B6394" w:rsidRPr="00407BEC" w:rsidRDefault="005B6394"/>
    <w:sectPr w:rsidR="005B6394" w:rsidRPr="00407BE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17D6" w:rsidRDefault="00C917D6" w:rsidP="00407BEC">
      <w:r>
        <w:separator/>
      </w:r>
    </w:p>
  </w:endnote>
  <w:endnote w:type="continuationSeparator" w:id="0">
    <w:p w:rsidR="00C917D6" w:rsidRDefault="00C917D6" w:rsidP="00407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17D6" w:rsidRDefault="00C917D6" w:rsidP="00407BEC">
      <w:r>
        <w:separator/>
      </w:r>
    </w:p>
  </w:footnote>
  <w:footnote w:type="continuationSeparator" w:id="0">
    <w:p w:rsidR="00C917D6" w:rsidRDefault="00C917D6" w:rsidP="00407B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07BEC"/>
    <w:rsid w:val="001E167E"/>
    <w:rsid w:val="00407BEC"/>
    <w:rsid w:val="005B6394"/>
    <w:rsid w:val="006254CD"/>
    <w:rsid w:val="00C0356E"/>
    <w:rsid w:val="00C91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16AF1"/>
  <w15:docId w15:val="{11CAB660-3402-4249-83FF-ED4202DCF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7BE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7BEC"/>
    <w:rPr>
      <w:sz w:val="18"/>
      <w:szCs w:val="18"/>
    </w:rPr>
  </w:style>
  <w:style w:type="paragraph" w:styleId="a5">
    <w:name w:val="footer"/>
    <w:basedOn w:val="a"/>
    <w:link w:val="a6"/>
    <w:uiPriority w:val="99"/>
    <w:unhideWhenUsed/>
    <w:rsid w:val="00407BEC"/>
    <w:pPr>
      <w:tabs>
        <w:tab w:val="center" w:pos="4153"/>
        <w:tab w:val="right" w:pos="8306"/>
      </w:tabs>
      <w:snapToGrid w:val="0"/>
      <w:jc w:val="left"/>
    </w:pPr>
    <w:rPr>
      <w:sz w:val="18"/>
      <w:szCs w:val="18"/>
    </w:rPr>
  </w:style>
  <w:style w:type="character" w:customStyle="1" w:styleId="a6">
    <w:name w:val="页脚 字符"/>
    <w:basedOn w:val="a0"/>
    <w:link w:val="a5"/>
    <w:uiPriority w:val="99"/>
    <w:rsid w:val="00407BEC"/>
    <w:rPr>
      <w:sz w:val="18"/>
      <w:szCs w:val="18"/>
    </w:rPr>
  </w:style>
  <w:style w:type="paragraph" w:styleId="a7">
    <w:name w:val="Normal (Web)"/>
    <w:basedOn w:val="a"/>
    <w:uiPriority w:val="99"/>
    <w:semiHidden/>
    <w:unhideWhenUsed/>
    <w:rsid w:val="00407BEC"/>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407B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37969">
      <w:bodyDiv w:val="1"/>
      <w:marLeft w:val="0"/>
      <w:marRight w:val="0"/>
      <w:marTop w:val="0"/>
      <w:marBottom w:val="0"/>
      <w:divBdr>
        <w:top w:val="none" w:sz="0" w:space="0" w:color="auto"/>
        <w:left w:val="none" w:sz="0" w:space="0" w:color="auto"/>
        <w:bottom w:val="none" w:sz="0" w:space="0" w:color="auto"/>
        <w:right w:val="none" w:sz="0" w:space="0" w:color="auto"/>
      </w:divBdr>
      <w:divsChild>
        <w:div w:id="1407071446">
          <w:marLeft w:val="0"/>
          <w:marRight w:val="0"/>
          <w:marTop w:val="0"/>
          <w:marBottom w:val="0"/>
          <w:divBdr>
            <w:top w:val="none" w:sz="0" w:space="0" w:color="auto"/>
            <w:left w:val="none" w:sz="0" w:space="0" w:color="auto"/>
            <w:bottom w:val="none" w:sz="0" w:space="0" w:color="auto"/>
            <w:right w:val="none" w:sz="0" w:space="0" w:color="auto"/>
          </w:divBdr>
          <w:divsChild>
            <w:div w:id="968243092">
              <w:marLeft w:val="0"/>
              <w:marRight w:val="0"/>
              <w:marTop w:val="0"/>
              <w:marBottom w:val="0"/>
              <w:divBdr>
                <w:top w:val="none" w:sz="0" w:space="0" w:color="auto"/>
                <w:left w:val="none" w:sz="0" w:space="0" w:color="auto"/>
                <w:bottom w:val="none" w:sz="0" w:space="0" w:color="auto"/>
                <w:right w:val="none" w:sz="0" w:space="0" w:color="auto"/>
              </w:divBdr>
              <w:divsChild>
                <w:div w:id="1182478774">
                  <w:marLeft w:val="0"/>
                  <w:marRight w:val="0"/>
                  <w:marTop w:val="0"/>
                  <w:marBottom w:val="0"/>
                  <w:divBdr>
                    <w:top w:val="none" w:sz="0" w:space="0" w:color="auto"/>
                    <w:left w:val="none" w:sz="0" w:space="0" w:color="auto"/>
                    <w:bottom w:val="none" w:sz="0" w:space="0" w:color="auto"/>
                    <w:right w:val="none" w:sz="0" w:space="0" w:color="auto"/>
                  </w:divBdr>
                  <w:divsChild>
                    <w:div w:id="305863307">
                      <w:marLeft w:val="0"/>
                      <w:marRight w:val="0"/>
                      <w:marTop w:val="0"/>
                      <w:marBottom w:val="0"/>
                      <w:divBdr>
                        <w:top w:val="none" w:sz="0" w:space="0" w:color="auto"/>
                        <w:left w:val="none" w:sz="0" w:space="0" w:color="auto"/>
                        <w:bottom w:val="none" w:sz="0" w:space="0" w:color="auto"/>
                        <w:right w:val="none" w:sz="0" w:space="0" w:color="auto"/>
                      </w:divBdr>
                      <w:divsChild>
                        <w:div w:id="410321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0399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363</Words>
  <Characters>2075</Characters>
  <Application>Microsoft Office Word</Application>
  <DocSecurity>0</DocSecurity>
  <Lines>17</Lines>
  <Paragraphs>4</Paragraphs>
  <ScaleCrop>false</ScaleCrop>
  <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dc:creator>
  <cp:keywords/>
  <dc:description/>
  <cp:lastModifiedBy>gf</cp:lastModifiedBy>
  <cp:revision>4</cp:revision>
  <dcterms:created xsi:type="dcterms:W3CDTF">2018-05-03T03:03:00Z</dcterms:created>
  <dcterms:modified xsi:type="dcterms:W3CDTF">2018-05-03T06:38:00Z</dcterms:modified>
</cp:coreProperties>
</file>