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01" w:rsidRPr="00831A1D" w:rsidRDefault="00FC0901" w:rsidP="00FC0901">
      <w:pPr>
        <w:jc w:val="center"/>
        <w:rPr>
          <w:rFonts w:asciiTheme="minorEastAsia" w:hAnsiTheme="minorEastAsia"/>
          <w:sz w:val="32"/>
          <w:szCs w:val="32"/>
        </w:rPr>
      </w:pPr>
      <w:r w:rsidRPr="00831A1D">
        <w:rPr>
          <w:rFonts w:asciiTheme="minorEastAsia" w:hAnsiTheme="minorEastAsia" w:hint="eastAsia"/>
          <w:sz w:val="32"/>
          <w:szCs w:val="32"/>
        </w:rPr>
        <w:t>关于</w:t>
      </w:r>
      <w:r w:rsidRPr="00831A1D">
        <w:rPr>
          <w:rFonts w:asciiTheme="minorEastAsia" w:hAnsiTheme="minorEastAsia" w:cs="宋体" w:hint="eastAsia"/>
          <w:sz w:val="32"/>
          <w:szCs w:val="32"/>
        </w:rPr>
        <w:t>选</w:t>
      </w:r>
      <w:r w:rsidRPr="00831A1D">
        <w:rPr>
          <w:rFonts w:asciiTheme="minorEastAsia" w:hAnsiTheme="minorEastAsia" w:hint="eastAsia"/>
          <w:sz w:val="32"/>
          <w:szCs w:val="32"/>
        </w:rPr>
        <w:t>修“好大学在线”慕</w:t>
      </w:r>
      <w:r w:rsidRPr="00831A1D">
        <w:rPr>
          <w:rFonts w:asciiTheme="minorEastAsia" w:hAnsiTheme="minorEastAsia" w:cs="宋体" w:hint="eastAsia"/>
          <w:sz w:val="32"/>
          <w:szCs w:val="32"/>
        </w:rPr>
        <w:t>课课</w:t>
      </w:r>
      <w:r w:rsidRPr="00831A1D">
        <w:rPr>
          <w:rFonts w:asciiTheme="minorEastAsia" w:hAnsiTheme="minorEastAsia" w:hint="eastAsia"/>
          <w:sz w:val="32"/>
          <w:szCs w:val="32"/>
        </w:rPr>
        <w:t>程的通知</w:t>
      </w:r>
    </w:p>
    <w:p w:rsidR="00FC0901" w:rsidRPr="00831A1D" w:rsidRDefault="00FC0901" w:rsidP="00831A1D">
      <w:pPr>
        <w:widowControl w:val="0"/>
        <w:jc w:val="both"/>
        <w:rPr>
          <w:rFonts w:asciiTheme="minorEastAsia" w:hAnsiTheme="minorEastAsia"/>
        </w:rPr>
      </w:pPr>
    </w:p>
    <w:p w:rsidR="00FC0901" w:rsidRPr="00BB49A9" w:rsidRDefault="00FC0901" w:rsidP="00BB49A9">
      <w:pPr>
        <w:widowControl w:val="0"/>
        <w:spacing w:line="300" w:lineRule="exact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各位同学：</w:t>
      </w:r>
    </w:p>
    <w:p w:rsidR="00FC0901" w:rsidRPr="00BB49A9" w:rsidRDefault="00FC0901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慕课</w:t>
      </w:r>
      <w:r w:rsidRPr="00BB49A9">
        <w:rPr>
          <w:rFonts w:asciiTheme="minorEastAsia" w:hAnsiTheme="minorEastAsia" w:hint="eastAsia"/>
          <w:color w:val="595959" w:themeColor="text1" w:themeTint="A6"/>
          <w:sz w:val="21"/>
          <w:szCs w:val="21"/>
        </w:rPr>
        <w:t>（ Massive Open Online Courses 简称：MOOC）</w:t>
      </w:r>
      <w:r w:rsidRPr="00BB49A9">
        <w:rPr>
          <w:rFonts w:asciiTheme="minorEastAsia" w:hAnsiTheme="minorEastAsia" w:hint="eastAsia"/>
          <w:sz w:val="21"/>
          <w:szCs w:val="21"/>
        </w:rPr>
        <w:t>是自2012年以来，国内外教育界的关注热点，一大批知名高校纷纷加盟慕课联盟或推出各自的“慕课”课程。</w:t>
      </w:r>
    </w:p>
    <w:p w:rsidR="00FC0901" w:rsidRPr="00BB49A9" w:rsidRDefault="00FC0901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2014年4月8日，上海交通大学推出“好大学在线”中文慕课平台，并积极推进慕课进校园、课程共享、学分落地。</w:t>
      </w:r>
      <w:r w:rsidRPr="00BB49A9">
        <w:rPr>
          <w:rFonts w:asciiTheme="minorEastAsia" w:hAnsiTheme="minorEastAsia"/>
          <w:sz w:val="21"/>
          <w:szCs w:val="21"/>
        </w:rPr>
        <w:t>经过首轮试运行</w:t>
      </w:r>
      <w:r w:rsidRPr="00BB49A9">
        <w:rPr>
          <w:rFonts w:asciiTheme="minorEastAsia" w:hAnsiTheme="minorEastAsia" w:hint="eastAsia"/>
          <w:sz w:val="21"/>
          <w:szCs w:val="21"/>
        </w:rPr>
        <w:t>，</w:t>
      </w:r>
      <w:r w:rsidRPr="00BB49A9">
        <w:rPr>
          <w:rFonts w:asciiTheme="minorEastAsia" w:hAnsiTheme="minorEastAsia"/>
          <w:sz w:val="21"/>
          <w:szCs w:val="21"/>
        </w:rPr>
        <w:t>已有很多同学体验了线上学习</w:t>
      </w:r>
      <w:r w:rsidRPr="00BB49A9">
        <w:rPr>
          <w:rFonts w:asciiTheme="minorEastAsia" w:hAnsiTheme="minorEastAsia" w:hint="eastAsia"/>
          <w:sz w:val="21"/>
          <w:szCs w:val="21"/>
        </w:rPr>
        <w:t>、</w:t>
      </w:r>
      <w:r w:rsidR="00B42255" w:rsidRPr="00BB49A9">
        <w:rPr>
          <w:rFonts w:asciiTheme="minorEastAsia" w:hAnsiTheme="minorEastAsia" w:hint="eastAsia"/>
          <w:sz w:val="21"/>
          <w:szCs w:val="21"/>
        </w:rPr>
        <w:t>线</w:t>
      </w:r>
      <w:r w:rsidR="00F80241" w:rsidRPr="00BB49A9">
        <w:rPr>
          <w:rFonts w:asciiTheme="minorEastAsia" w:hAnsiTheme="minorEastAsia" w:hint="eastAsia"/>
          <w:sz w:val="21"/>
          <w:szCs w:val="21"/>
        </w:rPr>
        <w:t>下</w:t>
      </w:r>
      <w:r w:rsidRPr="00BB49A9">
        <w:rPr>
          <w:rFonts w:asciiTheme="minorEastAsia" w:hAnsiTheme="minorEastAsia"/>
          <w:sz w:val="21"/>
          <w:szCs w:val="21"/>
        </w:rPr>
        <w:t>翻转</w:t>
      </w:r>
      <w:r w:rsidRPr="00BB49A9">
        <w:rPr>
          <w:rFonts w:asciiTheme="minorEastAsia" w:hAnsiTheme="minorEastAsia" w:hint="eastAsia"/>
          <w:sz w:val="21"/>
          <w:szCs w:val="21"/>
        </w:rPr>
        <w:t>、</w:t>
      </w:r>
      <w:r w:rsidRPr="00BB49A9">
        <w:rPr>
          <w:rFonts w:asciiTheme="minorEastAsia" w:hAnsiTheme="minorEastAsia"/>
          <w:sz w:val="21"/>
          <w:szCs w:val="21"/>
        </w:rPr>
        <w:t>线下考试</w:t>
      </w:r>
      <w:r w:rsidR="004F0200" w:rsidRPr="00BB49A9">
        <w:rPr>
          <w:rFonts w:asciiTheme="minorEastAsia" w:hAnsiTheme="minorEastAsia" w:hint="eastAsia"/>
          <w:sz w:val="21"/>
          <w:szCs w:val="21"/>
        </w:rPr>
        <w:t>等</w:t>
      </w:r>
      <w:r w:rsidRPr="00BB49A9">
        <w:rPr>
          <w:rFonts w:asciiTheme="minorEastAsia" w:hAnsiTheme="minorEastAsia"/>
          <w:sz w:val="21"/>
          <w:szCs w:val="21"/>
        </w:rPr>
        <w:t>慕课学习过程</w:t>
      </w:r>
      <w:r w:rsidRPr="00BB49A9">
        <w:rPr>
          <w:rFonts w:asciiTheme="minorEastAsia" w:hAnsiTheme="minorEastAsia" w:hint="eastAsia"/>
          <w:sz w:val="21"/>
          <w:szCs w:val="21"/>
        </w:rPr>
        <w:t>，</w:t>
      </w:r>
      <w:r w:rsidRPr="00BB49A9">
        <w:rPr>
          <w:rFonts w:asciiTheme="minorEastAsia" w:hAnsiTheme="minorEastAsia"/>
          <w:sz w:val="21"/>
          <w:szCs w:val="21"/>
        </w:rPr>
        <w:t>并顺利拿到相应学分</w:t>
      </w:r>
      <w:r w:rsidR="004F0200" w:rsidRPr="00BB49A9">
        <w:rPr>
          <w:rFonts w:asciiTheme="minorEastAsia" w:hAnsiTheme="minorEastAsia" w:hint="eastAsia"/>
          <w:sz w:val="21"/>
          <w:szCs w:val="21"/>
        </w:rPr>
        <w:t>及</w:t>
      </w:r>
      <w:r w:rsidRPr="00BB49A9">
        <w:rPr>
          <w:rFonts w:asciiTheme="minorEastAsia" w:hAnsiTheme="minorEastAsia"/>
          <w:sz w:val="21"/>
          <w:szCs w:val="21"/>
        </w:rPr>
        <w:t>课程证书</w:t>
      </w:r>
      <w:r w:rsidRPr="00BB49A9">
        <w:rPr>
          <w:rFonts w:asciiTheme="minorEastAsia" w:hAnsiTheme="minorEastAsia" w:hint="eastAsia"/>
          <w:sz w:val="21"/>
          <w:szCs w:val="21"/>
        </w:rPr>
        <w:t>。</w:t>
      </w:r>
    </w:p>
    <w:p w:rsidR="00831A1D" w:rsidRDefault="00FC0901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 w:hint="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2014年10月8日，“好大学在线</w:t>
      </w:r>
      <w:r w:rsidR="00F80241" w:rsidRPr="00BB49A9">
        <w:rPr>
          <w:rFonts w:asciiTheme="minorEastAsia" w:hAnsiTheme="minorEastAsia" w:hint="eastAsia"/>
          <w:sz w:val="21"/>
          <w:szCs w:val="21"/>
        </w:rPr>
        <w:t>”将启动秋季学期，共</w:t>
      </w:r>
      <w:bookmarkStart w:id="0" w:name="_GoBack"/>
      <w:bookmarkEnd w:id="0"/>
      <w:r w:rsidRPr="00BB49A9">
        <w:rPr>
          <w:rFonts w:asciiTheme="minorEastAsia" w:hAnsiTheme="minorEastAsia" w:hint="eastAsia"/>
          <w:sz w:val="21"/>
          <w:szCs w:val="21"/>
        </w:rPr>
        <w:t>开设20门课程供大家选修</w:t>
      </w:r>
      <w:r w:rsidR="00F41830" w:rsidRPr="00BB49A9">
        <w:rPr>
          <w:rFonts w:asciiTheme="minorEastAsia" w:hAnsiTheme="minorEastAsia" w:hint="eastAsia"/>
          <w:color w:val="595959" w:themeColor="text1" w:themeTint="A6"/>
          <w:sz w:val="21"/>
          <w:szCs w:val="21"/>
        </w:rPr>
        <w:t>（见附表：“好大学在线”慕课课程</w:t>
      </w:r>
      <w:r w:rsidR="00F41830" w:rsidRPr="00BB49A9">
        <w:rPr>
          <w:rFonts w:asciiTheme="minorEastAsia" w:hAnsiTheme="minorEastAsia"/>
          <w:color w:val="595959" w:themeColor="text1" w:themeTint="A6"/>
          <w:sz w:val="21"/>
          <w:szCs w:val="21"/>
        </w:rPr>
        <w:t>列表</w:t>
      </w:r>
      <w:r w:rsidR="00F41830" w:rsidRPr="00BB49A9">
        <w:rPr>
          <w:rFonts w:asciiTheme="minorEastAsia" w:hAnsiTheme="minorEastAsia" w:hint="eastAsia"/>
          <w:color w:val="595959" w:themeColor="text1" w:themeTint="A6"/>
          <w:sz w:val="21"/>
          <w:szCs w:val="21"/>
        </w:rPr>
        <w:t>）</w:t>
      </w:r>
      <w:r w:rsidRPr="00BB49A9">
        <w:rPr>
          <w:rFonts w:asciiTheme="minorEastAsia" w:hAnsiTheme="minorEastAsia" w:hint="eastAsia"/>
          <w:sz w:val="21"/>
          <w:szCs w:val="21"/>
        </w:rPr>
        <w:t>。</w:t>
      </w:r>
      <w:r w:rsidRPr="00BB49A9">
        <w:rPr>
          <w:rFonts w:asciiTheme="minorEastAsia" w:hAnsiTheme="minorEastAsia"/>
          <w:sz w:val="21"/>
          <w:szCs w:val="21"/>
        </w:rPr>
        <w:t>完成学习并通过考核的</w:t>
      </w:r>
      <w:r w:rsidR="00CF0B40" w:rsidRPr="00BB49A9">
        <w:rPr>
          <w:rFonts w:asciiTheme="minorEastAsia" w:hAnsiTheme="minorEastAsia" w:hint="eastAsia"/>
          <w:sz w:val="21"/>
          <w:szCs w:val="21"/>
        </w:rPr>
        <w:t>在校生</w:t>
      </w:r>
      <w:r w:rsidRPr="00BB49A9">
        <w:rPr>
          <w:rFonts w:asciiTheme="minorEastAsia" w:hAnsiTheme="minorEastAsia" w:hint="eastAsia"/>
          <w:sz w:val="21"/>
          <w:szCs w:val="21"/>
        </w:rPr>
        <w:t>，</w:t>
      </w:r>
      <w:r w:rsidR="00F41830" w:rsidRPr="00BB49A9">
        <w:rPr>
          <w:rFonts w:asciiTheme="minorEastAsia" w:hAnsiTheme="minorEastAsia"/>
          <w:sz w:val="21"/>
          <w:szCs w:val="21"/>
        </w:rPr>
        <w:t>将</w:t>
      </w:r>
      <w:r w:rsidRPr="00BB49A9">
        <w:rPr>
          <w:rFonts w:asciiTheme="minorEastAsia" w:hAnsiTheme="minorEastAsia"/>
          <w:sz w:val="21"/>
          <w:szCs w:val="21"/>
        </w:rPr>
        <w:t>得</w:t>
      </w:r>
      <w:r w:rsidR="00F41830" w:rsidRPr="00BB49A9">
        <w:rPr>
          <w:rFonts w:asciiTheme="minorEastAsia" w:hAnsiTheme="minorEastAsia"/>
          <w:sz w:val="21"/>
          <w:szCs w:val="21"/>
        </w:rPr>
        <w:t>到</w:t>
      </w:r>
      <w:r w:rsidR="00836049" w:rsidRPr="00BB49A9">
        <w:rPr>
          <w:rFonts w:asciiTheme="minorEastAsia" w:hAnsiTheme="minorEastAsia"/>
          <w:sz w:val="21"/>
          <w:szCs w:val="21"/>
        </w:rPr>
        <w:t>所在</w:t>
      </w:r>
      <w:r w:rsidRPr="00BB49A9">
        <w:rPr>
          <w:rFonts w:asciiTheme="minorEastAsia" w:hAnsiTheme="minorEastAsia"/>
          <w:sz w:val="21"/>
          <w:szCs w:val="21"/>
        </w:rPr>
        <w:t>学校教务处</w:t>
      </w:r>
      <w:r w:rsidR="00F41830" w:rsidRPr="00BB49A9">
        <w:rPr>
          <w:rFonts w:asciiTheme="minorEastAsia" w:hAnsiTheme="minorEastAsia"/>
          <w:sz w:val="21"/>
          <w:szCs w:val="21"/>
        </w:rPr>
        <w:t>的成绩和</w:t>
      </w:r>
      <w:r w:rsidR="005444E2" w:rsidRPr="00BB49A9">
        <w:rPr>
          <w:rFonts w:asciiTheme="minorEastAsia" w:hAnsiTheme="minorEastAsia"/>
          <w:sz w:val="21"/>
          <w:szCs w:val="21"/>
        </w:rPr>
        <w:t>学分</w:t>
      </w:r>
      <w:r w:rsidR="00F41830" w:rsidRPr="00BB49A9">
        <w:rPr>
          <w:rFonts w:asciiTheme="minorEastAsia" w:hAnsiTheme="minorEastAsia"/>
          <w:sz w:val="21"/>
          <w:szCs w:val="21"/>
        </w:rPr>
        <w:t>认定</w:t>
      </w:r>
      <w:r w:rsidR="00836049" w:rsidRPr="00BB49A9">
        <w:rPr>
          <w:rFonts w:asciiTheme="minorEastAsia" w:hAnsiTheme="minorEastAsia" w:hint="eastAsia"/>
          <w:sz w:val="21"/>
          <w:szCs w:val="21"/>
        </w:rPr>
        <w:t>，</w:t>
      </w:r>
      <w:r w:rsidR="005444E2" w:rsidRPr="00BB49A9">
        <w:rPr>
          <w:rFonts w:asciiTheme="minorEastAsia" w:hAnsiTheme="minorEastAsia" w:hint="eastAsia"/>
          <w:sz w:val="21"/>
          <w:szCs w:val="21"/>
        </w:rPr>
        <w:t>并</w:t>
      </w:r>
      <w:r w:rsidR="00836049" w:rsidRPr="00BB49A9">
        <w:rPr>
          <w:rFonts w:asciiTheme="minorEastAsia" w:hAnsiTheme="minorEastAsia"/>
          <w:sz w:val="21"/>
          <w:szCs w:val="21"/>
        </w:rPr>
        <w:t>同时</w:t>
      </w:r>
      <w:r w:rsidRPr="00BB49A9">
        <w:rPr>
          <w:rFonts w:asciiTheme="minorEastAsia" w:hAnsiTheme="minorEastAsia"/>
          <w:sz w:val="21"/>
          <w:szCs w:val="21"/>
        </w:rPr>
        <w:t>获得</w:t>
      </w:r>
      <w:r w:rsidRPr="00BB49A9">
        <w:rPr>
          <w:rFonts w:asciiTheme="minorEastAsia" w:hAnsiTheme="minorEastAsia" w:hint="eastAsia"/>
          <w:sz w:val="21"/>
          <w:szCs w:val="21"/>
        </w:rPr>
        <w:t>“好大学在线”颁发的课程证书。</w:t>
      </w:r>
    </w:p>
    <w:p w:rsidR="00BB49A9" w:rsidRPr="00BB49A9" w:rsidRDefault="00BB49A9" w:rsidP="00BB49A9">
      <w:pPr>
        <w:widowControl w:val="0"/>
        <w:spacing w:line="300" w:lineRule="exact"/>
        <w:ind w:firstLineChars="200" w:firstLine="200"/>
        <w:jc w:val="both"/>
        <w:rPr>
          <w:rFonts w:asciiTheme="minorEastAsia" w:hAnsiTheme="minorEastAsia" w:hint="eastAsia"/>
          <w:sz w:val="10"/>
          <w:szCs w:val="10"/>
        </w:rPr>
      </w:pPr>
    </w:p>
    <w:p w:rsidR="007B6F13" w:rsidRPr="00BB49A9" w:rsidRDefault="00831A1D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 w:hint="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 xml:space="preserve">一、 </w:t>
      </w:r>
      <w:r w:rsidR="00FC0901" w:rsidRPr="00BB49A9">
        <w:rPr>
          <w:rFonts w:asciiTheme="minorEastAsia" w:hAnsiTheme="minorEastAsia" w:hint="eastAsia"/>
          <w:sz w:val="21"/>
          <w:szCs w:val="21"/>
        </w:rPr>
        <w:t>选课</w:t>
      </w:r>
    </w:p>
    <w:p w:rsidR="00FC0901" w:rsidRPr="00BB49A9" w:rsidRDefault="007B6F13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1.</w:t>
      </w:r>
      <w:r w:rsidR="00FC0901" w:rsidRPr="00BB49A9">
        <w:rPr>
          <w:rFonts w:asciiTheme="minorEastAsia" w:hAnsiTheme="minorEastAsia" w:hint="eastAsia"/>
          <w:sz w:val="21"/>
          <w:szCs w:val="21"/>
        </w:rPr>
        <w:t>方式：</w:t>
      </w:r>
    </w:p>
    <w:p w:rsidR="00831A1D" w:rsidRPr="00BB49A9" w:rsidRDefault="00FC0901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 w:hint="eastAsia"/>
          <w:sz w:val="21"/>
          <w:szCs w:val="21"/>
        </w:rPr>
      </w:pPr>
      <w:r w:rsidRPr="00BB49A9">
        <w:rPr>
          <w:rFonts w:asciiTheme="minorEastAsia" w:hAnsiTheme="minorEastAsia" w:cs="微软雅黑" w:hint="eastAsia"/>
          <w:sz w:val="21"/>
          <w:szCs w:val="21"/>
        </w:rPr>
        <w:t>根据</w:t>
      </w:r>
      <w:r w:rsidR="007C6B34" w:rsidRPr="00BB49A9">
        <w:rPr>
          <w:rFonts w:asciiTheme="minorEastAsia" w:hAnsiTheme="minorEastAsia" w:cs="微软雅黑" w:hint="eastAsia"/>
          <w:sz w:val="21"/>
          <w:szCs w:val="21"/>
        </w:rPr>
        <w:t>学员</w:t>
      </w:r>
      <w:r w:rsidR="001D3B2C" w:rsidRPr="00BB49A9">
        <w:rPr>
          <w:rFonts w:asciiTheme="minorEastAsia" w:hAnsiTheme="minorEastAsia" w:cs="微软雅黑" w:hint="eastAsia"/>
          <w:sz w:val="21"/>
          <w:szCs w:val="21"/>
        </w:rPr>
        <w:t>所在</w:t>
      </w:r>
      <w:r w:rsidR="007C6B34" w:rsidRPr="00BB49A9">
        <w:rPr>
          <w:rFonts w:asciiTheme="minorEastAsia" w:hAnsiTheme="minorEastAsia" w:cs="微软雅黑" w:hint="eastAsia"/>
          <w:sz w:val="21"/>
          <w:szCs w:val="21"/>
        </w:rPr>
        <w:t>学</w:t>
      </w:r>
      <w:r w:rsidRPr="00BB49A9">
        <w:rPr>
          <w:rFonts w:asciiTheme="minorEastAsia" w:hAnsiTheme="minorEastAsia" w:cs="微软雅黑" w:hint="eastAsia"/>
          <w:sz w:val="21"/>
          <w:szCs w:val="21"/>
        </w:rPr>
        <w:t>校教务处的通知要求，</w:t>
      </w:r>
      <w:r w:rsidR="006D430C" w:rsidRPr="00BB49A9">
        <w:rPr>
          <w:rFonts w:asciiTheme="minorEastAsia" w:hAnsiTheme="minorEastAsia" w:cs="微软雅黑" w:hint="eastAsia"/>
          <w:sz w:val="21"/>
          <w:szCs w:val="21"/>
        </w:rPr>
        <w:t>由学员自行</w:t>
      </w:r>
      <w:r w:rsidR="00B10906" w:rsidRPr="00BB49A9">
        <w:rPr>
          <w:rFonts w:asciiTheme="minorEastAsia" w:hAnsiTheme="minorEastAsia" w:cs="微软雅黑" w:hint="eastAsia"/>
          <w:sz w:val="21"/>
          <w:szCs w:val="21"/>
        </w:rPr>
        <w:t>报名</w:t>
      </w:r>
      <w:r w:rsidRPr="00BB49A9">
        <w:rPr>
          <w:rFonts w:asciiTheme="minorEastAsia" w:hAnsiTheme="minorEastAsia" w:cs="微软雅黑" w:hint="eastAsia"/>
          <w:sz w:val="21"/>
          <w:szCs w:val="21"/>
        </w:rPr>
        <w:t>选修“好大学在线”慕课课程</w:t>
      </w:r>
      <w:r w:rsidR="006D430C" w:rsidRPr="00BB49A9">
        <w:rPr>
          <w:rFonts w:asciiTheme="minorEastAsia" w:hAnsiTheme="minorEastAsia" w:cs="MS Mincho" w:hint="eastAsia"/>
          <w:sz w:val="21"/>
          <w:szCs w:val="21"/>
        </w:rPr>
        <w:t>。</w:t>
      </w:r>
      <w:r w:rsidR="00B10906" w:rsidRPr="00BB49A9">
        <w:rPr>
          <w:rFonts w:asciiTheme="minorEastAsia" w:hAnsiTheme="minorEastAsia" w:hint="eastAsia"/>
          <w:sz w:val="21"/>
          <w:szCs w:val="21"/>
        </w:rPr>
        <w:t>报名</w:t>
      </w:r>
      <w:r w:rsidRPr="00BB49A9">
        <w:rPr>
          <w:rFonts w:asciiTheme="minorEastAsia" w:hAnsiTheme="minorEastAsia" w:hint="eastAsia"/>
          <w:sz w:val="21"/>
          <w:szCs w:val="21"/>
        </w:rPr>
        <w:t>截止后，“好大学在线”</w:t>
      </w:r>
      <w:r w:rsidR="006D430C" w:rsidRPr="00BB49A9">
        <w:rPr>
          <w:rFonts w:asciiTheme="minorEastAsia" w:hAnsiTheme="minorEastAsia" w:hint="eastAsia"/>
          <w:sz w:val="21"/>
          <w:szCs w:val="21"/>
        </w:rPr>
        <w:t>将根据学校提供的选课信息，为学员</w:t>
      </w:r>
      <w:r w:rsidRPr="00BB49A9">
        <w:rPr>
          <w:rFonts w:asciiTheme="minorEastAsia" w:hAnsiTheme="minorEastAsia" w:hint="eastAsia"/>
          <w:sz w:val="21"/>
          <w:szCs w:val="21"/>
        </w:rPr>
        <w:t>统一办理学习账号并邮件通知。</w:t>
      </w:r>
    </w:p>
    <w:p w:rsidR="007B6F13" w:rsidRPr="00BB49A9" w:rsidRDefault="007B6F13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cs="MS Mincho" w:hint="eastAsia"/>
          <w:sz w:val="21"/>
          <w:szCs w:val="21"/>
        </w:rPr>
        <w:t>2.选课名单汇总：</w:t>
      </w:r>
    </w:p>
    <w:p w:rsidR="00FC0901" w:rsidRDefault="007B6F13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 w:hint="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请</w:t>
      </w:r>
      <w:r w:rsidR="00831A1D" w:rsidRPr="00BB49A9">
        <w:rPr>
          <w:rFonts w:asciiTheme="minorEastAsia" w:hAnsiTheme="minorEastAsia"/>
          <w:sz w:val="21"/>
          <w:szCs w:val="21"/>
        </w:rPr>
        <w:t>学</w:t>
      </w:r>
      <w:r w:rsidR="00831A1D" w:rsidRPr="00BB49A9">
        <w:rPr>
          <w:rFonts w:asciiTheme="minorEastAsia" w:hAnsiTheme="minorEastAsia" w:hint="eastAsia"/>
          <w:sz w:val="21"/>
          <w:szCs w:val="21"/>
        </w:rPr>
        <w:t>生</w:t>
      </w:r>
      <w:r w:rsidRPr="00BB49A9">
        <w:rPr>
          <w:rFonts w:asciiTheme="minorEastAsia" w:hAnsiTheme="minorEastAsia" w:hint="eastAsia"/>
          <w:sz w:val="21"/>
          <w:szCs w:val="21"/>
        </w:rPr>
        <w:t>于9月25日前向所在学院报名,学院在9月2</w:t>
      </w:r>
      <w:r w:rsidR="00B10906" w:rsidRPr="00BB49A9">
        <w:rPr>
          <w:rFonts w:asciiTheme="minorEastAsia" w:hAnsiTheme="minorEastAsia" w:hint="eastAsia"/>
          <w:sz w:val="21"/>
          <w:szCs w:val="21"/>
        </w:rPr>
        <w:t>7日前将名单汇总报(见附表：【选课数据】选课名单导入模板)</w:t>
      </w:r>
      <w:r w:rsidR="008B5B4D" w:rsidRPr="00BB49A9">
        <w:rPr>
          <w:rFonts w:asciiTheme="minorEastAsia" w:hAnsiTheme="minorEastAsia" w:hint="eastAsia"/>
          <w:sz w:val="21"/>
          <w:szCs w:val="21"/>
        </w:rPr>
        <w:t>医学院</w:t>
      </w:r>
      <w:r w:rsidRPr="00BB49A9">
        <w:rPr>
          <w:rFonts w:asciiTheme="minorEastAsia" w:hAnsiTheme="minorEastAsia" w:hint="eastAsia"/>
          <w:sz w:val="21"/>
          <w:szCs w:val="21"/>
        </w:rPr>
        <w:t>教务处</w:t>
      </w:r>
      <w:r w:rsidR="008B5B4D" w:rsidRPr="00BB49A9">
        <w:rPr>
          <w:rFonts w:asciiTheme="minorEastAsia" w:hAnsiTheme="minorEastAsia" w:hint="eastAsia"/>
          <w:sz w:val="21"/>
          <w:szCs w:val="21"/>
        </w:rPr>
        <w:t>（联系人：李鸣燕，邮箱limy@shsmu.edu.cn）</w:t>
      </w:r>
      <w:r w:rsidR="00B10906" w:rsidRPr="00BB49A9">
        <w:rPr>
          <w:rFonts w:asciiTheme="minorEastAsia" w:hAnsiTheme="minorEastAsia" w:hint="eastAsia"/>
          <w:sz w:val="21"/>
          <w:szCs w:val="21"/>
        </w:rPr>
        <w:t>。</w:t>
      </w:r>
      <w:r w:rsidRPr="00BB49A9">
        <w:rPr>
          <w:rFonts w:asciiTheme="minorEastAsia" w:hAnsiTheme="minorEastAsia" w:hint="eastAsia"/>
          <w:sz w:val="21"/>
          <w:szCs w:val="21"/>
        </w:rPr>
        <w:t>根据“好大学在线”的数据格式要求</w:t>
      </w:r>
      <w:r w:rsidR="00B10906" w:rsidRPr="00BB49A9">
        <w:rPr>
          <w:rFonts w:asciiTheme="minorEastAsia" w:hAnsiTheme="minorEastAsia" w:hint="eastAsia"/>
          <w:sz w:val="21"/>
          <w:szCs w:val="21"/>
        </w:rPr>
        <w:t>教务处</w:t>
      </w:r>
      <w:r w:rsidRPr="00BB49A9">
        <w:rPr>
          <w:rFonts w:asciiTheme="minorEastAsia" w:hAnsiTheme="minorEastAsia" w:hint="eastAsia"/>
          <w:sz w:val="21"/>
          <w:szCs w:val="21"/>
        </w:rPr>
        <w:t>将学生的选课信息发送给“好大学在线”实施后台处理，完成学生在“好大学在线”的身份认定和课程选择。</w:t>
      </w:r>
    </w:p>
    <w:p w:rsidR="00BB49A9" w:rsidRPr="00BB49A9" w:rsidRDefault="00BB49A9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/>
          <w:sz w:val="21"/>
          <w:szCs w:val="21"/>
        </w:rPr>
      </w:pPr>
    </w:p>
    <w:p w:rsidR="00FC0901" w:rsidRPr="00BB49A9" w:rsidRDefault="00FC0901" w:rsidP="00BB49A9">
      <w:pPr>
        <w:pStyle w:val="a5"/>
        <w:widowControl w:val="0"/>
        <w:numPr>
          <w:ilvl w:val="0"/>
          <w:numId w:val="6"/>
        </w:numPr>
        <w:spacing w:line="300" w:lineRule="exact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学习方式：</w:t>
      </w:r>
    </w:p>
    <w:p w:rsidR="00FC0901" w:rsidRPr="00BB49A9" w:rsidRDefault="00831A1D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1.</w:t>
      </w:r>
      <w:r w:rsidR="00FC0901" w:rsidRPr="00BB49A9">
        <w:rPr>
          <w:rFonts w:asciiTheme="minorEastAsia" w:hAnsiTheme="minorEastAsia" w:hint="eastAsia"/>
          <w:sz w:val="21"/>
          <w:szCs w:val="21"/>
        </w:rPr>
        <w:t>【在线学习】：</w:t>
      </w:r>
      <w:r w:rsidR="00F41830" w:rsidRPr="00BB49A9">
        <w:rPr>
          <w:rFonts w:asciiTheme="minorEastAsia" w:hAnsiTheme="minorEastAsia" w:hint="eastAsia"/>
          <w:sz w:val="21"/>
          <w:szCs w:val="21"/>
        </w:rPr>
        <w:t>根据邮件提示，</w:t>
      </w:r>
      <w:r w:rsidR="00FC0901" w:rsidRPr="00BB49A9">
        <w:rPr>
          <w:rFonts w:asciiTheme="minorEastAsia" w:hAnsiTheme="minorEastAsia" w:hint="eastAsia"/>
          <w:sz w:val="21"/>
          <w:szCs w:val="21"/>
        </w:rPr>
        <w:t>登</w:t>
      </w:r>
      <w:r w:rsidR="00FC0901" w:rsidRPr="00BB49A9">
        <w:rPr>
          <w:rFonts w:asciiTheme="minorEastAsia" w:hAnsiTheme="minorEastAsia"/>
          <w:sz w:val="21"/>
          <w:szCs w:val="21"/>
        </w:rPr>
        <w:t>录</w:t>
      </w:r>
      <w:r w:rsidR="00FC0901" w:rsidRPr="00BB49A9">
        <w:rPr>
          <w:rFonts w:asciiTheme="minorEastAsia" w:hAnsiTheme="minorEastAsia" w:hint="eastAsia"/>
          <w:sz w:val="21"/>
          <w:szCs w:val="21"/>
        </w:rPr>
        <w:t>“好大学在线”进行学习：</w:t>
      </w:r>
    </w:p>
    <w:p w:rsidR="00FC0901" w:rsidRPr="00BB49A9" w:rsidRDefault="008C1F43" w:rsidP="00BB49A9">
      <w:pPr>
        <w:pStyle w:val="a5"/>
        <w:widowControl w:val="0"/>
        <w:spacing w:line="300" w:lineRule="exact"/>
        <w:ind w:left="0" w:firstLineChars="350" w:firstLine="735"/>
        <w:contextualSpacing w:val="0"/>
        <w:jc w:val="both"/>
        <w:rPr>
          <w:rFonts w:asciiTheme="minorEastAsia" w:hAnsiTheme="minorEastAsia"/>
          <w:sz w:val="21"/>
          <w:szCs w:val="21"/>
        </w:rPr>
      </w:pPr>
      <w:hyperlink r:id="rId7" w:history="1">
        <w:r w:rsidR="00FC0901" w:rsidRPr="00BB49A9">
          <w:rPr>
            <w:rStyle w:val="a4"/>
            <w:rFonts w:asciiTheme="minorEastAsia" w:hAnsiTheme="minorEastAsia" w:hint="eastAsia"/>
            <w:sz w:val="21"/>
            <w:szCs w:val="21"/>
            <w:u w:val="none"/>
          </w:rPr>
          <w:t>http://www.cnmooc.org</w:t>
        </w:r>
      </w:hyperlink>
    </w:p>
    <w:p w:rsidR="00FC0901" w:rsidRPr="00BB49A9" w:rsidRDefault="00831A1D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2.</w:t>
      </w:r>
      <w:r w:rsidR="00FC0901" w:rsidRPr="00BB49A9">
        <w:rPr>
          <w:rFonts w:asciiTheme="minorEastAsia" w:hAnsiTheme="minorEastAsia" w:hint="eastAsia"/>
          <w:sz w:val="21"/>
          <w:szCs w:val="21"/>
        </w:rPr>
        <w:t>【翻转课堂】：</w:t>
      </w:r>
      <w:r w:rsidR="00F41830" w:rsidRPr="00BB49A9">
        <w:rPr>
          <w:rFonts w:asciiTheme="minorEastAsia" w:hAnsiTheme="minorEastAsia" w:hint="eastAsia"/>
          <w:sz w:val="21"/>
          <w:szCs w:val="21"/>
        </w:rPr>
        <w:t>根据</w:t>
      </w:r>
      <w:r w:rsidR="00FC0901" w:rsidRPr="00BB49A9">
        <w:rPr>
          <w:rFonts w:asciiTheme="minorEastAsia" w:hAnsiTheme="minorEastAsia" w:hint="eastAsia"/>
          <w:sz w:val="21"/>
          <w:szCs w:val="21"/>
        </w:rPr>
        <w:t>选课情况，“好大学在线”将就近安排现场学习互动</w:t>
      </w:r>
      <w:r w:rsidR="00F41830" w:rsidRPr="00BB49A9">
        <w:rPr>
          <w:rFonts w:asciiTheme="minorEastAsia" w:hAnsiTheme="minorEastAsia" w:hint="eastAsia"/>
          <w:sz w:val="21"/>
          <w:szCs w:val="21"/>
        </w:rPr>
        <w:t>环节</w:t>
      </w:r>
      <w:r w:rsidR="00FC0901" w:rsidRPr="00BB49A9">
        <w:rPr>
          <w:rFonts w:asciiTheme="minorEastAsia" w:hAnsiTheme="minorEastAsia" w:hint="eastAsia"/>
          <w:sz w:val="21"/>
          <w:szCs w:val="21"/>
        </w:rPr>
        <w:t>（授课、讲座、学生小组学习、实践游学等）。具体</w:t>
      </w:r>
      <w:r w:rsidR="00FC0901" w:rsidRPr="00BB49A9">
        <w:rPr>
          <w:rFonts w:asciiTheme="minorEastAsia" w:hAnsiTheme="minorEastAsia"/>
          <w:sz w:val="21"/>
          <w:szCs w:val="21"/>
        </w:rPr>
        <w:t>安排</w:t>
      </w:r>
      <w:r w:rsidR="00FC0901" w:rsidRPr="00BB49A9">
        <w:rPr>
          <w:rFonts w:asciiTheme="minorEastAsia" w:hAnsiTheme="minorEastAsia" w:hint="eastAsia"/>
          <w:sz w:val="21"/>
          <w:szCs w:val="21"/>
        </w:rPr>
        <w:t>，请关注相关课程的通告信息</w:t>
      </w:r>
      <w:r w:rsidR="00E662BC" w:rsidRPr="00BB49A9">
        <w:rPr>
          <w:rFonts w:asciiTheme="minorEastAsia" w:hAnsiTheme="minorEastAsia" w:hint="eastAsia"/>
          <w:sz w:val="21"/>
          <w:szCs w:val="21"/>
        </w:rPr>
        <w:t>；</w:t>
      </w:r>
    </w:p>
    <w:p w:rsidR="00FC0901" w:rsidRDefault="00831A1D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 w:hint="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3.</w:t>
      </w:r>
      <w:r w:rsidR="00FC0901" w:rsidRPr="00BB49A9">
        <w:rPr>
          <w:rFonts w:asciiTheme="minorEastAsia" w:hAnsiTheme="minorEastAsia" w:hint="eastAsia"/>
          <w:sz w:val="21"/>
          <w:szCs w:val="21"/>
        </w:rPr>
        <w:t>【期末考试】：</w:t>
      </w:r>
      <w:r w:rsidR="00F41830" w:rsidRPr="00BB49A9">
        <w:rPr>
          <w:rFonts w:asciiTheme="minorEastAsia" w:hAnsiTheme="minorEastAsia" w:hint="eastAsia"/>
          <w:sz w:val="21"/>
          <w:szCs w:val="21"/>
        </w:rPr>
        <w:t>“好大学在线”将</w:t>
      </w:r>
      <w:r w:rsidR="00FC0901" w:rsidRPr="00BB49A9">
        <w:rPr>
          <w:rFonts w:asciiTheme="minorEastAsia" w:hAnsiTheme="minorEastAsia" w:hint="eastAsia"/>
          <w:sz w:val="21"/>
          <w:szCs w:val="21"/>
        </w:rPr>
        <w:t>就近</w:t>
      </w:r>
      <w:r w:rsidR="00F41830" w:rsidRPr="00BB49A9">
        <w:rPr>
          <w:rFonts w:asciiTheme="minorEastAsia" w:hAnsiTheme="minorEastAsia" w:hint="eastAsia"/>
          <w:sz w:val="21"/>
          <w:szCs w:val="21"/>
        </w:rPr>
        <w:t>组织</w:t>
      </w:r>
      <w:r w:rsidR="00FC0901" w:rsidRPr="00BB49A9">
        <w:rPr>
          <w:rFonts w:asciiTheme="minorEastAsia" w:hAnsiTheme="minorEastAsia" w:hint="eastAsia"/>
          <w:sz w:val="21"/>
          <w:szCs w:val="21"/>
        </w:rPr>
        <w:t>线下期末考试，并与线上成绩</w:t>
      </w:r>
      <w:r w:rsidR="00E662BC" w:rsidRPr="00BB49A9">
        <w:rPr>
          <w:rFonts w:asciiTheme="minorEastAsia" w:hAnsiTheme="minorEastAsia" w:hint="eastAsia"/>
          <w:sz w:val="21"/>
          <w:szCs w:val="21"/>
        </w:rPr>
        <w:t>一起构成课程总成绩；</w:t>
      </w:r>
    </w:p>
    <w:p w:rsidR="00BB49A9" w:rsidRPr="00BB49A9" w:rsidRDefault="00BB49A9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 w:hint="eastAsia"/>
          <w:sz w:val="21"/>
          <w:szCs w:val="21"/>
        </w:rPr>
      </w:pPr>
    </w:p>
    <w:p w:rsidR="008B5B4D" w:rsidRPr="00BB49A9" w:rsidRDefault="008B5B4D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 w:hint="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三</w:t>
      </w:r>
      <w:r w:rsidR="00BB49A9">
        <w:rPr>
          <w:rFonts w:asciiTheme="minorEastAsia" w:hAnsiTheme="minorEastAsia" w:hint="eastAsia"/>
          <w:sz w:val="21"/>
          <w:szCs w:val="21"/>
        </w:rPr>
        <w:t>、</w:t>
      </w:r>
      <w:r w:rsidRPr="00BB49A9">
        <w:rPr>
          <w:rFonts w:asciiTheme="minorEastAsia" w:hAnsiTheme="minorEastAsia" w:hint="eastAsia"/>
          <w:sz w:val="21"/>
          <w:szCs w:val="21"/>
        </w:rPr>
        <w:t>学分认定</w:t>
      </w:r>
    </w:p>
    <w:p w:rsidR="008B5B4D" w:rsidRDefault="008B5B4D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 w:hint="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根据学籍管理规定，</w:t>
      </w:r>
      <w:r w:rsidR="00834B88" w:rsidRPr="00BB49A9">
        <w:rPr>
          <w:rFonts w:asciiTheme="minorEastAsia" w:hAnsiTheme="minorEastAsia" w:hint="eastAsia"/>
          <w:sz w:val="21"/>
          <w:szCs w:val="21"/>
        </w:rPr>
        <w:t>在“好大学在线”慕</w:t>
      </w:r>
      <w:r w:rsidR="00834B88" w:rsidRPr="00BB49A9">
        <w:rPr>
          <w:rFonts w:asciiTheme="minorEastAsia" w:hAnsiTheme="minorEastAsia" w:cs="宋体" w:hint="eastAsia"/>
          <w:sz w:val="21"/>
          <w:szCs w:val="21"/>
        </w:rPr>
        <w:t>课修读的课</w:t>
      </w:r>
      <w:r w:rsidR="00834B88" w:rsidRPr="00BB49A9">
        <w:rPr>
          <w:rFonts w:asciiTheme="minorEastAsia" w:hAnsiTheme="minorEastAsia" w:hint="eastAsia"/>
          <w:sz w:val="21"/>
          <w:szCs w:val="21"/>
        </w:rPr>
        <w:t>程，包括其他非本校的校际共享课程，共允许认定</w:t>
      </w:r>
      <w:r w:rsidR="00BB49A9" w:rsidRPr="00BB49A9">
        <w:rPr>
          <w:rFonts w:asciiTheme="minorEastAsia" w:hAnsiTheme="minorEastAsia" w:hint="eastAsia"/>
          <w:sz w:val="21"/>
          <w:szCs w:val="21"/>
        </w:rPr>
        <w:t>选修课程6学分。</w:t>
      </w:r>
    </w:p>
    <w:p w:rsidR="00BB49A9" w:rsidRPr="00BB49A9" w:rsidRDefault="00BB49A9" w:rsidP="00BB49A9">
      <w:pPr>
        <w:widowControl w:val="0"/>
        <w:spacing w:line="300" w:lineRule="exact"/>
        <w:ind w:firstLineChars="200" w:firstLine="420"/>
        <w:jc w:val="both"/>
        <w:rPr>
          <w:rFonts w:asciiTheme="minorEastAsia" w:hAnsiTheme="minorEastAsia" w:hint="eastAsia"/>
          <w:sz w:val="21"/>
          <w:szCs w:val="21"/>
        </w:rPr>
      </w:pPr>
    </w:p>
    <w:p w:rsidR="00FC0901" w:rsidRPr="00BB49A9" w:rsidRDefault="00FC0901" w:rsidP="00BB49A9">
      <w:pPr>
        <w:pStyle w:val="a5"/>
        <w:widowControl w:val="0"/>
        <w:numPr>
          <w:ilvl w:val="0"/>
          <w:numId w:val="7"/>
        </w:numPr>
        <w:spacing w:line="300" w:lineRule="exact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咨询及联系方式</w:t>
      </w:r>
    </w:p>
    <w:p w:rsidR="00FC0901" w:rsidRPr="00BB49A9" w:rsidRDefault="00FC0901" w:rsidP="00BB49A9">
      <w:pPr>
        <w:widowControl w:val="0"/>
        <w:spacing w:line="300" w:lineRule="exact"/>
        <w:ind w:firstLineChars="400" w:firstLine="840"/>
        <w:jc w:val="both"/>
        <w:rPr>
          <w:rFonts w:asciiTheme="minorEastAsia" w:hAnsiTheme="minorEastAsia" w:hint="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李睿老师</w:t>
      </w:r>
      <w:r w:rsidR="00831A1D" w:rsidRPr="00BB49A9">
        <w:rPr>
          <w:rFonts w:asciiTheme="minorEastAsia" w:hAnsiTheme="minorEastAsia" w:hint="eastAsia"/>
          <w:sz w:val="21"/>
          <w:szCs w:val="21"/>
        </w:rPr>
        <w:t xml:space="preserve">   </w:t>
      </w:r>
      <w:r w:rsidRPr="00BB49A9">
        <w:rPr>
          <w:rFonts w:asciiTheme="minorEastAsia" w:hAnsiTheme="minorEastAsia" w:hint="eastAsia"/>
          <w:sz w:val="21"/>
          <w:szCs w:val="21"/>
        </w:rPr>
        <w:t>电子邮件：</w:t>
      </w:r>
      <w:hyperlink r:id="rId8" w:history="1">
        <w:r w:rsidRPr="00BB49A9">
          <w:rPr>
            <w:rStyle w:val="a4"/>
            <w:rFonts w:asciiTheme="minorEastAsia" w:hAnsiTheme="minorEastAsia" w:hint="eastAsia"/>
            <w:sz w:val="21"/>
            <w:szCs w:val="21"/>
          </w:rPr>
          <w:t>mooc@sjtu.edu.cn</w:t>
        </w:r>
      </w:hyperlink>
      <w:r w:rsidR="00831A1D" w:rsidRPr="00BB49A9">
        <w:rPr>
          <w:rFonts w:asciiTheme="minorEastAsia" w:hAnsiTheme="minorEastAsia" w:hint="eastAsia"/>
          <w:sz w:val="21"/>
          <w:szCs w:val="21"/>
        </w:rPr>
        <w:t xml:space="preserve">  </w:t>
      </w:r>
      <w:r w:rsidRPr="00BB49A9">
        <w:rPr>
          <w:rFonts w:asciiTheme="minorEastAsia" w:hAnsiTheme="minorEastAsia" w:hint="eastAsia"/>
          <w:sz w:val="21"/>
          <w:szCs w:val="21"/>
        </w:rPr>
        <w:t>联系电话：021-5474</w:t>
      </w:r>
      <w:r w:rsidRPr="00BB49A9">
        <w:rPr>
          <w:rFonts w:asciiTheme="minorEastAsia" w:hAnsiTheme="minorEastAsia"/>
          <w:sz w:val="21"/>
          <w:szCs w:val="21"/>
        </w:rPr>
        <w:t>5771</w:t>
      </w:r>
    </w:p>
    <w:p w:rsidR="00B10906" w:rsidRPr="00BB49A9" w:rsidRDefault="00B10906" w:rsidP="00BB49A9">
      <w:pPr>
        <w:widowControl w:val="0"/>
        <w:spacing w:line="300" w:lineRule="exact"/>
        <w:jc w:val="both"/>
        <w:rPr>
          <w:rFonts w:asciiTheme="minorEastAsia" w:hAnsiTheme="minorEastAsia" w:hint="eastAsia"/>
          <w:sz w:val="21"/>
          <w:szCs w:val="21"/>
        </w:rPr>
      </w:pPr>
    </w:p>
    <w:p w:rsidR="00B10906" w:rsidRPr="00BB49A9" w:rsidRDefault="00B10906" w:rsidP="00BB49A9">
      <w:pPr>
        <w:widowControl w:val="0"/>
        <w:spacing w:line="300" w:lineRule="exact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 xml:space="preserve">附表：1.“好大学在线”2014年秋季开课列表（详见 </w:t>
      </w:r>
      <w:hyperlink r:id="rId9" w:history="1">
        <w:r w:rsidRPr="00BB49A9">
          <w:rPr>
            <w:rStyle w:val="a4"/>
            <w:rFonts w:asciiTheme="minorEastAsia" w:hAnsiTheme="minorEastAsia" w:hint="eastAsia"/>
            <w:sz w:val="21"/>
            <w:szCs w:val="21"/>
          </w:rPr>
          <w:t>http://www.cnmooc.org</w:t>
        </w:r>
      </w:hyperlink>
      <w:r w:rsidRPr="00BB49A9">
        <w:rPr>
          <w:rFonts w:asciiTheme="minorEastAsia" w:hAnsiTheme="minorEastAsia" w:hint="eastAsia"/>
          <w:sz w:val="21"/>
          <w:szCs w:val="21"/>
        </w:rPr>
        <w:t>）</w:t>
      </w:r>
    </w:p>
    <w:p w:rsidR="00B10906" w:rsidRPr="00BB49A9" w:rsidRDefault="00B10906" w:rsidP="00BB49A9">
      <w:pPr>
        <w:widowControl w:val="0"/>
        <w:spacing w:line="300" w:lineRule="exact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 xml:space="preserve">      2. 【选课数据】选课名单导入模板</w:t>
      </w:r>
    </w:p>
    <w:p w:rsidR="00831A1D" w:rsidRDefault="00831A1D" w:rsidP="00BB49A9">
      <w:pPr>
        <w:widowControl w:val="0"/>
        <w:spacing w:line="300" w:lineRule="exact"/>
        <w:jc w:val="both"/>
        <w:rPr>
          <w:rFonts w:asciiTheme="minorEastAsia" w:hAnsiTheme="minorEastAsia" w:hint="eastAsia"/>
        </w:rPr>
      </w:pPr>
    </w:p>
    <w:p w:rsidR="00BB49A9" w:rsidRPr="00831A1D" w:rsidRDefault="00BB49A9" w:rsidP="00BB49A9">
      <w:pPr>
        <w:widowControl w:val="0"/>
        <w:spacing w:line="300" w:lineRule="exact"/>
        <w:jc w:val="both"/>
        <w:rPr>
          <w:rFonts w:asciiTheme="minorEastAsia" w:hAnsiTheme="minorEastAsia"/>
        </w:rPr>
      </w:pPr>
    </w:p>
    <w:p w:rsidR="00FC0901" w:rsidRPr="00BB49A9" w:rsidRDefault="00FC0901" w:rsidP="00BB49A9">
      <w:pPr>
        <w:widowControl w:val="0"/>
        <w:spacing w:line="300" w:lineRule="exact"/>
        <w:ind w:firstLineChars="1950" w:firstLine="4095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上海交通大学 慕课推进办公室</w:t>
      </w:r>
    </w:p>
    <w:p w:rsidR="00FC0901" w:rsidRPr="00BB49A9" w:rsidRDefault="00FC0901" w:rsidP="00BB49A9">
      <w:pPr>
        <w:widowControl w:val="0"/>
        <w:spacing w:line="300" w:lineRule="exact"/>
        <w:ind w:firstLineChars="2050" w:firstLine="4305"/>
        <w:jc w:val="both"/>
        <w:rPr>
          <w:rFonts w:asciiTheme="minorEastAsia" w:hAnsiTheme="minorEastAsia" w:hint="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“好大学在线”运行团队</w:t>
      </w:r>
    </w:p>
    <w:p w:rsidR="00B10906" w:rsidRPr="00BB49A9" w:rsidRDefault="00B10906" w:rsidP="00BB49A9">
      <w:pPr>
        <w:widowControl w:val="0"/>
        <w:spacing w:line="300" w:lineRule="exact"/>
        <w:ind w:firstLineChars="2000" w:firstLine="4200"/>
        <w:jc w:val="both"/>
        <w:rPr>
          <w:rFonts w:asciiTheme="minorEastAsia" w:hAnsiTheme="minorEastAsia"/>
          <w:sz w:val="21"/>
          <w:szCs w:val="21"/>
        </w:rPr>
      </w:pPr>
      <w:r w:rsidRPr="00BB49A9">
        <w:rPr>
          <w:rFonts w:asciiTheme="minorEastAsia" w:hAnsiTheme="minorEastAsia" w:hint="eastAsia"/>
          <w:sz w:val="21"/>
          <w:szCs w:val="21"/>
        </w:rPr>
        <w:t>上海交通大学医学院教务处</w:t>
      </w:r>
    </w:p>
    <w:p w:rsidR="00E662BC" w:rsidRDefault="00FC0901" w:rsidP="00BB49A9">
      <w:pPr>
        <w:widowControl w:val="0"/>
        <w:spacing w:line="300" w:lineRule="exact"/>
        <w:ind w:firstLineChars="2250" w:firstLine="4725"/>
        <w:jc w:val="both"/>
        <w:rPr>
          <w:rFonts w:asciiTheme="minorEastAsia" w:hAnsiTheme="minorEastAsia" w:hint="eastAsia"/>
          <w:sz w:val="21"/>
          <w:szCs w:val="21"/>
        </w:rPr>
      </w:pPr>
      <w:r w:rsidRPr="00BB49A9">
        <w:rPr>
          <w:rFonts w:asciiTheme="minorEastAsia" w:hAnsiTheme="minorEastAsia"/>
          <w:sz w:val="21"/>
          <w:szCs w:val="21"/>
        </w:rPr>
        <w:t>2014年</w:t>
      </w:r>
      <w:r w:rsidR="002B610E" w:rsidRPr="00BB49A9">
        <w:rPr>
          <w:rFonts w:asciiTheme="minorEastAsia" w:hAnsiTheme="minorEastAsia"/>
          <w:sz w:val="21"/>
          <w:szCs w:val="21"/>
        </w:rPr>
        <w:t>9</w:t>
      </w:r>
      <w:r w:rsidRPr="00BB49A9">
        <w:rPr>
          <w:rFonts w:asciiTheme="minorEastAsia" w:hAnsiTheme="minorEastAsia"/>
          <w:sz w:val="21"/>
          <w:szCs w:val="21"/>
        </w:rPr>
        <w:t>月9日</w:t>
      </w:r>
    </w:p>
    <w:p w:rsidR="00257BC5" w:rsidRPr="008B5B4D" w:rsidRDefault="00831A1D" w:rsidP="00257BC5">
      <w:pPr>
        <w:rPr>
          <w:rFonts w:asciiTheme="minorEastAsia" w:hAnsiTheme="minorEastAsia"/>
        </w:rPr>
      </w:pPr>
      <w:r w:rsidRPr="008B5B4D">
        <w:rPr>
          <w:rFonts w:asciiTheme="minorEastAsia" w:hAnsiTheme="minorEastAsia" w:hint="eastAsia"/>
        </w:rPr>
        <w:lastRenderedPageBreak/>
        <w:t>附表</w:t>
      </w:r>
      <w:r w:rsidR="00257BC5" w:rsidRPr="008B5B4D">
        <w:rPr>
          <w:rFonts w:asciiTheme="minorEastAsia" w:hAnsiTheme="minorEastAsia" w:hint="eastAsia"/>
        </w:rPr>
        <w:t>一：“好大学在线”2014年秋季开课列表（详见 http://www.cnmooc.org）</w:t>
      </w:r>
    </w:p>
    <w:p w:rsidR="002B4B4A" w:rsidRPr="008B5B4D" w:rsidRDefault="002B4B4A" w:rsidP="002B4B4A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8438" w:type="dxa"/>
        <w:tblLayout w:type="fixed"/>
        <w:tblLook w:val="04A0"/>
      </w:tblPr>
      <w:tblGrid>
        <w:gridCol w:w="576"/>
        <w:gridCol w:w="2680"/>
        <w:gridCol w:w="1676"/>
        <w:gridCol w:w="1017"/>
        <w:gridCol w:w="1119"/>
        <w:gridCol w:w="661"/>
        <w:gridCol w:w="709"/>
      </w:tblGrid>
      <w:tr w:rsidR="00F41830" w:rsidRPr="008B5B4D" w:rsidTr="00F80241">
        <w:tc>
          <w:tcPr>
            <w:tcW w:w="576" w:type="dxa"/>
            <w:shd w:val="clear" w:color="auto" w:fill="BFBFBF" w:themeFill="background1" w:themeFillShade="BF"/>
            <w:vAlign w:val="center"/>
          </w:tcPr>
          <w:p w:rsidR="00F41830" w:rsidRPr="008B5B4D" w:rsidRDefault="00F41830" w:rsidP="00F80241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b/>
                <w:sz w:val="18"/>
                <w:szCs w:val="21"/>
              </w:rPr>
              <w:t>编号</w:t>
            </w:r>
          </w:p>
        </w:tc>
        <w:tc>
          <w:tcPr>
            <w:tcW w:w="2680" w:type="dxa"/>
            <w:shd w:val="clear" w:color="auto" w:fill="BFBFBF" w:themeFill="background1" w:themeFillShade="BF"/>
            <w:vAlign w:val="center"/>
          </w:tcPr>
          <w:p w:rsidR="00F41830" w:rsidRPr="008B5B4D" w:rsidRDefault="00F41830" w:rsidP="00F80241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b/>
                <w:sz w:val="18"/>
                <w:szCs w:val="21"/>
              </w:rPr>
              <w:t>课程名称</w:t>
            </w:r>
          </w:p>
        </w:tc>
        <w:tc>
          <w:tcPr>
            <w:tcW w:w="1676" w:type="dxa"/>
            <w:shd w:val="clear" w:color="auto" w:fill="BFBFBF" w:themeFill="background1" w:themeFillShade="BF"/>
            <w:vAlign w:val="center"/>
          </w:tcPr>
          <w:p w:rsidR="00F41830" w:rsidRPr="008B5B4D" w:rsidRDefault="00F41830" w:rsidP="00F80241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b/>
                <w:sz w:val="18"/>
                <w:szCs w:val="21"/>
              </w:rPr>
              <w:t>开课学校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:rsidR="00F41830" w:rsidRPr="008B5B4D" w:rsidRDefault="00F41830" w:rsidP="00F80241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b/>
                <w:sz w:val="18"/>
                <w:szCs w:val="21"/>
              </w:rPr>
              <w:t>任课教师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F41830" w:rsidRPr="008B5B4D" w:rsidRDefault="00F41830" w:rsidP="00F80241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b/>
                <w:sz w:val="18"/>
                <w:szCs w:val="21"/>
              </w:rPr>
              <w:t>课程类别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:rsidR="00F41830" w:rsidRPr="008B5B4D" w:rsidRDefault="00F41830" w:rsidP="00F80241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b/>
                <w:sz w:val="18"/>
                <w:szCs w:val="21"/>
              </w:rPr>
              <w:t>学分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41830" w:rsidRPr="008B5B4D" w:rsidRDefault="00F41830" w:rsidP="00F80241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b/>
                <w:sz w:val="18"/>
                <w:szCs w:val="21"/>
              </w:rPr>
              <w:t>开课时间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  <w:t>0</w:t>
            </w: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1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关爱生命:实用急救与自救技能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陆斌杰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  <w:t>0</w:t>
            </w: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2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法与社会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季卫东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  <w:t>0</w:t>
            </w: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3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数学之旅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王维克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  <w:t>0</w:t>
            </w: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4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唐诗宋词人文解读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李康华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  <w:t>0</w:t>
            </w: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5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中医药与中华传统文化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彭崇胜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  <w:t>0</w:t>
            </w: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6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生命安全与救援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姚武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  <w:t>0</w:t>
            </w: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7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常见慢性病的护理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章雅青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  <w:t>0</w:t>
            </w: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8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半导体元件物理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新竹交通大学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施敏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  <w:t>0</w:t>
            </w: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9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微电影创作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新竹交通大学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张宏宇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10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文献管理与信息分析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中国科学技术大学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罗昭锋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11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国际经济法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胡加祥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12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sz w:val="18"/>
                <w:szCs w:val="21"/>
              </w:rPr>
              <w:t>杏林探宝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sz w:val="18"/>
                <w:szCs w:val="21"/>
              </w:rPr>
              <w:t>上海中医药大学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sz w:val="18"/>
                <w:szCs w:val="21"/>
              </w:rPr>
              <w:t>汤柏灿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13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sz w:val="18"/>
                <w:szCs w:val="21"/>
              </w:rPr>
              <w:t>中国功夫与经络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sz w:val="18"/>
                <w:szCs w:val="21"/>
              </w:rPr>
              <w:t>上海中医药大学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/>
                <w:sz w:val="18"/>
                <w:szCs w:val="21"/>
              </w:rPr>
              <w:t>王颖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通识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14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粒子世界探秘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季向东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选修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15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媒介批评理论与方法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姚君喜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选修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16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医学图像处理及其临床应用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顾力栩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选修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17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工程图学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蒋丹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专业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18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量子力学I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顾卫华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专业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rPr>
          <w:trHeight w:val="279"/>
        </w:trPr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19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大学物理实验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赵西梅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基础课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  <w:tr w:rsidR="00F41830" w:rsidRPr="008B5B4D" w:rsidTr="00F41830">
        <w:trPr>
          <w:trHeight w:val="269"/>
        </w:trPr>
        <w:tc>
          <w:tcPr>
            <w:tcW w:w="576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color w:val="595959" w:themeColor="text1" w:themeTint="A6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color w:val="595959" w:themeColor="text1" w:themeTint="A6"/>
                <w:sz w:val="18"/>
                <w:szCs w:val="21"/>
              </w:rPr>
              <w:t>20</w:t>
            </w:r>
          </w:p>
        </w:tc>
        <w:tc>
          <w:tcPr>
            <w:tcW w:w="2680" w:type="dxa"/>
          </w:tcPr>
          <w:p w:rsidR="00F41830" w:rsidRPr="008B5B4D" w:rsidRDefault="00F41830" w:rsidP="00A31FF1">
            <w:pPr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模拟电子技术</w:t>
            </w:r>
          </w:p>
        </w:tc>
        <w:tc>
          <w:tcPr>
            <w:tcW w:w="1676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上海交通大学</w:t>
            </w:r>
          </w:p>
        </w:tc>
        <w:tc>
          <w:tcPr>
            <w:tcW w:w="1017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郑益慧</w:t>
            </w:r>
          </w:p>
        </w:tc>
        <w:tc>
          <w:tcPr>
            <w:tcW w:w="111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专业基础</w:t>
            </w:r>
          </w:p>
        </w:tc>
        <w:tc>
          <w:tcPr>
            <w:tcW w:w="661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709" w:type="dxa"/>
          </w:tcPr>
          <w:p w:rsidR="00F41830" w:rsidRPr="008B5B4D" w:rsidRDefault="00F41830" w:rsidP="00A31FF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B5B4D">
              <w:rPr>
                <w:rFonts w:asciiTheme="minorEastAsia" w:hAnsiTheme="minorEastAsia" w:hint="eastAsia"/>
                <w:sz w:val="18"/>
                <w:szCs w:val="21"/>
              </w:rPr>
              <w:t>10.8</w:t>
            </w:r>
          </w:p>
        </w:tc>
      </w:tr>
    </w:tbl>
    <w:p w:rsidR="005B493C" w:rsidRPr="008B5B4D" w:rsidRDefault="005B493C" w:rsidP="002B4B4A">
      <w:pPr>
        <w:rPr>
          <w:rFonts w:asciiTheme="minorEastAsia" w:hAnsiTheme="minorEastAsia" w:hint="eastAsia"/>
          <w:color w:val="808080" w:themeColor="background1" w:themeShade="80"/>
          <w:sz w:val="15"/>
          <w:szCs w:val="21"/>
        </w:rPr>
      </w:pPr>
    </w:p>
    <w:p w:rsidR="008B5B4D" w:rsidRPr="008B5B4D" w:rsidRDefault="008B5B4D" w:rsidP="002B4B4A">
      <w:pPr>
        <w:rPr>
          <w:rFonts w:asciiTheme="minorEastAsia" w:hAnsiTheme="minorEastAsia" w:hint="eastAsia"/>
          <w:color w:val="808080" w:themeColor="background1" w:themeShade="80"/>
          <w:sz w:val="15"/>
          <w:szCs w:val="21"/>
        </w:rPr>
      </w:pPr>
    </w:p>
    <w:p w:rsidR="008B5B4D" w:rsidRPr="008B5B4D" w:rsidRDefault="008B5B4D" w:rsidP="002B4B4A">
      <w:pPr>
        <w:rPr>
          <w:rFonts w:asciiTheme="minorEastAsia" w:hAnsiTheme="minorEastAsia" w:hint="eastAsia"/>
          <w:color w:val="808080" w:themeColor="background1" w:themeShade="80"/>
          <w:sz w:val="15"/>
          <w:szCs w:val="21"/>
        </w:rPr>
      </w:pPr>
    </w:p>
    <w:p w:rsidR="008B5B4D" w:rsidRDefault="008B5B4D" w:rsidP="002B4B4A">
      <w:pPr>
        <w:rPr>
          <w:rFonts w:asciiTheme="minorEastAsia" w:hAnsiTheme="minorEastAsia" w:hint="eastAsia"/>
        </w:rPr>
      </w:pPr>
      <w:r w:rsidRPr="008B5B4D">
        <w:rPr>
          <w:rFonts w:asciiTheme="minorEastAsia" w:hAnsiTheme="minorEastAsia" w:hint="eastAsia"/>
        </w:rPr>
        <w:t>附表二：【选课数据】选课名单导入模板</w:t>
      </w:r>
      <w:r w:rsidRPr="008B5B4D">
        <w:rPr>
          <w:rFonts w:asciiTheme="minorEastAsia" w:hAnsiTheme="minorEastAsia"/>
        </w:rPr>
        <w:t>示意</w:t>
      </w:r>
      <w:r>
        <w:rPr>
          <w:rFonts w:asciiTheme="minorEastAsia" w:hAnsiTheme="minorEastAsia" w:hint="eastAsia"/>
        </w:rPr>
        <w:t>（请用Excel格式）</w:t>
      </w:r>
    </w:p>
    <w:p w:rsidR="008B5B4D" w:rsidRPr="008B5B4D" w:rsidRDefault="008B5B4D" w:rsidP="002B4B4A">
      <w:pPr>
        <w:rPr>
          <w:rFonts w:asciiTheme="minorEastAsia" w:hAnsiTheme="minorEastAsia" w:hint="eastAsia"/>
        </w:rPr>
      </w:pPr>
    </w:p>
    <w:tbl>
      <w:tblPr>
        <w:tblpPr w:leftFromText="180" w:rightFromText="180" w:vertAnchor="text" w:horzAnchor="margin" w:tblpXSpec="center" w:tblpY="5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425"/>
        <w:gridCol w:w="425"/>
        <w:gridCol w:w="425"/>
        <w:gridCol w:w="397"/>
        <w:gridCol w:w="596"/>
        <w:gridCol w:w="1134"/>
        <w:gridCol w:w="719"/>
        <w:gridCol w:w="850"/>
        <w:gridCol w:w="1985"/>
      </w:tblGrid>
      <w:tr w:rsidR="008B5B4D" w:rsidRPr="008B5B4D" w:rsidTr="00BB49A9">
        <w:trPr>
          <w:trHeight w:val="247"/>
        </w:trPr>
        <w:tc>
          <w:tcPr>
            <w:tcW w:w="1833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8B5B4D">
              <w:rPr>
                <w:rFonts w:asciiTheme="minorEastAsia" w:hAnsiTheme="minorEastAsia" w:cs="宋体" w:hint="eastAsia"/>
                <w:b/>
                <w:bCs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 w:rsidRPr="008B5B4D"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8B5B4D">
              <w:rPr>
                <w:rFonts w:asciiTheme="minorEastAsia" w:hAnsiTheme="minorEastAsia" w:cs="宋体" w:hint="eastAsia"/>
                <w:b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 w:rsidRPr="008B5B4D"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  <w:t>班级</w:t>
            </w:r>
          </w:p>
        </w:tc>
        <w:tc>
          <w:tcPr>
            <w:tcW w:w="397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 w:rsidRPr="008B5B4D"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596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8B5B4D">
              <w:rPr>
                <w:rFonts w:asciiTheme="minorEastAsia" w:hAnsiTheme="minorEastAsia" w:cs="宋体" w:hint="eastAsia"/>
                <w:b/>
                <w:bCs/>
                <w:color w:val="000000"/>
                <w:sz w:val="18"/>
                <w:szCs w:val="18"/>
              </w:rPr>
              <w:t>学号</w:t>
            </w:r>
            <w:r w:rsidRPr="008B5B4D"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  <w:t>/</w:t>
            </w:r>
            <w:r w:rsidRPr="008B5B4D">
              <w:rPr>
                <w:rFonts w:asciiTheme="minorEastAsia" w:hAnsiTheme="minorEastAsia" w:cs="宋体" w:hint="eastAsia"/>
                <w:b/>
                <w:bCs/>
                <w:color w:val="000000"/>
                <w:sz w:val="18"/>
                <w:szCs w:val="18"/>
              </w:rPr>
              <w:t>工号</w:t>
            </w:r>
          </w:p>
        </w:tc>
        <w:tc>
          <w:tcPr>
            <w:tcW w:w="1134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8B5B4D">
              <w:rPr>
                <w:rFonts w:asciiTheme="minorEastAsia" w:hAnsiTheme="minorEastAsia" w:cs="宋体" w:hint="eastAsia"/>
                <w:b/>
                <w:bCs/>
                <w:color w:val="000000"/>
                <w:sz w:val="18"/>
                <w:szCs w:val="18"/>
              </w:rPr>
              <w:t>常用邮箱</w:t>
            </w:r>
          </w:p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8B5B4D"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（请勿自行注册，老用户沿用旧邮箱）</w:t>
            </w:r>
          </w:p>
        </w:tc>
        <w:tc>
          <w:tcPr>
            <w:tcW w:w="719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8B5B4D">
              <w:rPr>
                <w:rFonts w:asciiTheme="minorEastAsia" w:hAnsiTheme="minorEastAsia" w:cs="宋体" w:hint="eastAsia"/>
                <w:b/>
                <w:bCs/>
                <w:color w:val="000000"/>
                <w:sz w:val="18"/>
                <w:szCs w:val="18"/>
              </w:rPr>
              <w:t>选修课程</w:t>
            </w:r>
          </w:p>
        </w:tc>
        <w:tc>
          <w:tcPr>
            <w:tcW w:w="850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</w:pPr>
            <w:r w:rsidRPr="008B5B4D"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  <w:t>手机号</w:t>
            </w:r>
          </w:p>
        </w:tc>
        <w:tc>
          <w:tcPr>
            <w:tcW w:w="1985" w:type="dxa"/>
          </w:tcPr>
          <w:p w:rsidR="008B5B4D" w:rsidRPr="008B5B4D" w:rsidRDefault="008B5B4D" w:rsidP="00083A02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ind w:rightChars="100" w:right="24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8B5B4D">
              <w:rPr>
                <w:rFonts w:asciiTheme="minorEastAsia" w:hAnsiTheme="minorEastAsia" w:cs="宋体" w:hint="eastAsia"/>
                <w:b/>
                <w:bCs/>
                <w:color w:val="000000"/>
                <w:sz w:val="18"/>
                <w:szCs w:val="18"/>
              </w:rPr>
              <w:t>身份证后</w:t>
            </w:r>
            <w:r w:rsidRPr="008B5B4D">
              <w:rPr>
                <w:rFonts w:asciiTheme="minorEastAsia" w:hAnsiTheme="minorEastAsia" w:cs="Arial"/>
                <w:b/>
                <w:bCs/>
                <w:color w:val="000000"/>
                <w:sz w:val="18"/>
                <w:szCs w:val="18"/>
              </w:rPr>
              <w:t>4</w:t>
            </w:r>
            <w:r w:rsidRPr="008B5B4D">
              <w:rPr>
                <w:rFonts w:asciiTheme="minorEastAsia" w:hAnsiTheme="minorEastAsia" w:cs="宋体" w:hint="eastAsia"/>
                <w:b/>
                <w:bCs/>
                <w:color w:val="000000"/>
                <w:sz w:val="18"/>
                <w:szCs w:val="18"/>
              </w:rPr>
              <w:t>位</w:t>
            </w:r>
            <w:r w:rsidRPr="008B5B4D">
              <w:rPr>
                <w:rFonts w:asciiTheme="minorEastAsia" w:hAnsiTheme="minorEastAsia" w:cs="宋体" w:hint="eastAsia"/>
                <w:bCs/>
                <w:color w:val="000000"/>
                <w:sz w:val="18"/>
                <w:szCs w:val="18"/>
              </w:rPr>
              <w:t>（护照号亦可，仅验证激活用）</w:t>
            </w:r>
          </w:p>
        </w:tc>
      </w:tr>
      <w:tr w:rsidR="008B5B4D" w:rsidRPr="008B5B4D" w:rsidTr="00BB49A9">
        <w:trPr>
          <w:trHeight w:val="247"/>
        </w:trPr>
        <w:tc>
          <w:tcPr>
            <w:tcW w:w="1833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</w:tr>
      <w:tr w:rsidR="008B5B4D" w:rsidRPr="008B5B4D" w:rsidTr="00BB49A9">
        <w:trPr>
          <w:trHeight w:val="247"/>
        </w:trPr>
        <w:tc>
          <w:tcPr>
            <w:tcW w:w="1833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</w:tr>
      <w:tr w:rsidR="008B5B4D" w:rsidRPr="008B5B4D" w:rsidTr="00BB49A9">
        <w:trPr>
          <w:trHeight w:val="247"/>
        </w:trPr>
        <w:tc>
          <w:tcPr>
            <w:tcW w:w="1833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</w:tr>
      <w:tr w:rsidR="008B5B4D" w:rsidRPr="008B5B4D" w:rsidTr="00BB49A9">
        <w:trPr>
          <w:trHeight w:val="247"/>
        </w:trPr>
        <w:tc>
          <w:tcPr>
            <w:tcW w:w="1833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B4D" w:rsidRPr="008B5B4D" w:rsidRDefault="008B5B4D" w:rsidP="0008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</w:tr>
    </w:tbl>
    <w:p w:rsidR="008B5B4D" w:rsidRPr="008B5B4D" w:rsidRDefault="008B5B4D" w:rsidP="002B4B4A">
      <w:pPr>
        <w:rPr>
          <w:rFonts w:asciiTheme="minorEastAsia" w:hAnsiTheme="minorEastAsia" w:hint="eastAsia"/>
        </w:rPr>
      </w:pPr>
    </w:p>
    <w:p w:rsidR="008B5B4D" w:rsidRPr="008B5B4D" w:rsidRDefault="008B5B4D" w:rsidP="002B4B4A">
      <w:pPr>
        <w:rPr>
          <w:rFonts w:asciiTheme="minorEastAsia" w:hAnsiTheme="minorEastAsia"/>
          <w:color w:val="808080" w:themeColor="background1" w:themeShade="80"/>
          <w:sz w:val="15"/>
          <w:szCs w:val="21"/>
        </w:rPr>
      </w:pPr>
    </w:p>
    <w:sectPr w:rsidR="008B5B4D" w:rsidRPr="008B5B4D" w:rsidSect="00E442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7B" w:rsidRDefault="00F44D7B" w:rsidP="006E53B1">
      <w:r>
        <w:separator/>
      </w:r>
    </w:p>
  </w:endnote>
  <w:endnote w:type="continuationSeparator" w:id="1">
    <w:p w:rsidR="00F44D7B" w:rsidRDefault="00F44D7B" w:rsidP="006E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7B" w:rsidRDefault="00F44D7B" w:rsidP="006E53B1">
      <w:r>
        <w:separator/>
      </w:r>
    </w:p>
  </w:footnote>
  <w:footnote w:type="continuationSeparator" w:id="1">
    <w:p w:rsidR="00F44D7B" w:rsidRDefault="00F44D7B" w:rsidP="006E5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67B"/>
    <w:multiLevelType w:val="hybridMultilevel"/>
    <w:tmpl w:val="7EAAB28A"/>
    <w:lvl w:ilvl="0" w:tplc="E4F62C22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311620B"/>
    <w:multiLevelType w:val="hybridMultilevel"/>
    <w:tmpl w:val="6B96EE22"/>
    <w:lvl w:ilvl="0" w:tplc="A21A2804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1544AF"/>
    <w:multiLevelType w:val="hybridMultilevel"/>
    <w:tmpl w:val="4A422F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75601CC"/>
    <w:multiLevelType w:val="hybridMultilevel"/>
    <w:tmpl w:val="4CCA4982"/>
    <w:lvl w:ilvl="0" w:tplc="7ADA7836">
      <w:start w:val="2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8401066"/>
    <w:multiLevelType w:val="hybridMultilevel"/>
    <w:tmpl w:val="0D084E98"/>
    <w:lvl w:ilvl="0" w:tplc="8646B1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BF7729"/>
    <w:multiLevelType w:val="hybridMultilevel"/>
    <w:tmpl w:val="93C6A8B4"/>
    <w:lvl w:ilvl="0" w:tplc="AF4A5CB2">
      <w:start w:val="1"/>
      <w:numFmt w:val="japaneseCounting"/>
      <w:lvlText w:val="%1．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64806016"/>
    <w:multiLevelType w:val="hybridMultilevel"/>
    <w:tmpl w:val="D6DC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4B4A"/>
    <w:rsid w:val="000511AD"/>
    <w:rsid w:val="000A41B3"/>
    <w:rsid w:val="000E6425"/>
    <w:rsid w:val="00164DA0"/>
    <w:rsid w:val="0017430D"/>
    <w:rsid w:val="00181A9B"/>
    <w:rsid w:val="00191AB5"/>
    <w:rsid w:val="001B647B"/>
    <w:rsid w:val="001D3B2C"/>
    <w:rsid w:val="001F0125"/>
    <w:rsid w:val="00257BC5"/>
    <w:rsid w:val="00264440"/>
    <w:rsid w:val="00271A14"/>
    <w:rsid w:val="00283CB0"/>
    <w:rsid w:val="002B4B4A"/>
    <w:rsid w:val="002B610E"/>
    <w:rsid w:val="002C049A"/>
    <w:rsid w:val="002E4A37"/>
    <w:rsid w:val="00307C2B"/>
    <w:rsid w:val="0031517C"/>
    <w:rsid w:val="00353471"/>
    <w:rsid w:val="003A2E38"/>
    <w:rsid w:val="003B2950"/>
    <w:rsid w:val="003E491C"/>
    <w:rsid w:val="003E6453"/>
    <w:rsid w:val="003F267A"/>
    <w:rsid w:val="00412FF4"/>
    <w:rsid w:val="004818B0"/>
    <w:rsid w:val="004D7FE2"/>
    <w:rsid w:val="004F0200"/>
    <w:rsid w:val="005444E2"/>
    <w:rsid w:val="0057336E"/>
    <w:rsid w:val="00573E47"/>
    <w:rsid w:val="005875AB"/>
    <w:rsid w:val="00590184"/>
    <w:rsid w:val="005B493C"/>
    <w:rsid w:val="005F2517"/>
    <w:rsid w:val="005F4F85"/>
    <w:rsid w:val="0061079C"/>
    <w:rsid w:val="00633C05"/>
    <w:rsid w:val="006A1FE2"/>
    <w:rsid w:val="006D430C"/>
    <w:rsid w:val="006E53B1"/>
    <w:rsid w:val="00707B6C"/>
    <w:rsid w:val="00776032"/>
    <w:rsid w:val="00795C76"/>
    <w:rsid w:val="007B058B"/>
    <w:rsid w:val="007B6F13"/>
    <w:rsid w:val="007C11DC"/>
    <w:rsid w:val="007C6B34"/>
    <w:rsid w:val="007E1B6A"/>
    <w:rsid w:val="00804837"/>
    <w:rsid w:val="00831A1D"/>
    <w:rsid w:val="00834B88"/>
    <w:rsid w:val="00836049"/>
    <w:rsid w:val="00867660"/>
    <w:rsid w:val="0088464F"/>
    <w:rsid w:val="00896BB9"/>
    <w:rsid w:val="008B2683"/>
    <w:rsid w:val="008B5B4D"/>
    <w:rsid w:val="008C1F43"/>
    <w:rsid w:val="00923613"/>
    <w:rsid w:val="00924772"/>
    <w:rsid w:val="009411F7"/>
    <w:rsid w:val="00970458"/>
    <w:rsid w:val="0098095F"/>
    <w:rsid w:val="00984560"/>
    <w:rsid w:val="009B5621"/>
    <w:rsid w:val="00A26100"/>
    <w:rsid w:val="00A46702"/>
    <w:rsid w:val="00A50496"/>
    <w:rsid w:val="00A822B8"/>
    <w:rsid w:val="00A94183"/>
    <w:rsid w:val="00AD3EC0"/>
    <w:rsid w:val="00B04406"/>
    <w:rsid w:val="00B10906"/>
    <w:rsid w:val="00B373CF"/>
    <w:rsid w:val="00B4026E"/>
    <w:rsid w:val="00B42255"/>
    <w:rsid w:val="00B55DA5"/>
    <w:rsid w:val="00BB49A9"/>
    <w:rsid w:val="00BE7224"/>
    <w:rsid w:val="00BF4CCE"/>
    <w:rsid w:val="00C313EE"/>
    <w:rsid w:val="00C44568"/>
    <w:rsid w:val="00C66CF5"/>
    <w:rsid w:val="00CA2F6C"/>
    <w:rsid w:val="00CE7C04"/>
    <w:rsid w:val="00CF0B40"/>
    <w:rsid w:val="00D92EBD"/>
    <w:rsid w:val="00D953FB"/>
    <w:rsid w:val="00DB4A55"/>
    <w:rsid w:val="00DB724C"/>
    <w:rsid w:val="00DC10D1"/>
    <w:rsid w:val="00DD5681"/>
    <w:rsid w:val="00DE7722"/>
    <w:rsid w:val="00E33ED3"/>
    <w:rsid w:val="00E40FF5"/>
    <w:rsid w:val="00E4423E"/>
    <w:rsid w:val="00E62AB5"/>
    <w:rsid w:val="00E662BC"/>
    <w:rsid w:val="00E80E33"/>
    <w:rsid w:val="00EA28C5"/>
    <w:rsid w:val="00EC58D8"/>
    <w:rsid w:val="00ED1DB6"/>
    <w:rsid w:val="00EE44A3"/>
    <w:rsid w:val="00EF4E8C"/>
    <w:rsid w:val="00F26C19"/>
    <w:rsid w:val="00F41830"/>
    <w:rsid w:val="00F44D7B"/>
    <w:rsid w:val="00F74F53"/>
    <w:rsid w:val="00F80241"/>
    <w:rsid w:val="00FA4C45"/>
    <w:rsid w:val="00FC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4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44A3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6E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E53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E53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E53B1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BB49A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B4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c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moo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mo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1735</Characters>
  <Application>Microsoft Office Word</Application>
  <DocSecurity>0</DocSecurity>
  <Lines>14</Lines>
  <Paragraphs>4</Paragraphs>
  <ScaleCrop>false</ScaleCrop>
  <Company>上海交通大学 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 建波</dc:creator>
  <cp:lastModifiedBy>dell</cp:lastModifiedBy>
  <cp:revision>4</cp:revision>
  <dcterms:created xsi:type="dcterms:W3CDTF">2014-09-15T00:45:00Z</dcterms:created>
  <dcterms:modified xsi:type="dcterms:W3CDTF">2014-09-15T01:57:00Z</dcterms:modified>
</cp:coreProperties>
</file>