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E772" w14:textId="77777777" w:rsidR="006A3E50" w:rsidRPr="006A3E50" w:rsidRDefault="006A3E50" w:rsidP="006A3E50">
      <w:pPr>
        <w:widowControl/>
        <w:spacing w:after="150" w:line="27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6A3E50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研究生应用管理平台选课操作指南（学生版）</w:t>
      </w:r>
    </w:p>
    <w:p w14:paraId="5A90F6A6" w14:textId="77777777" w:rsidR="006A3E50" w:rsidRPr="006A3E50" w:rsidRDefault="006A3E50" w:rsidP="006A3E50">
      <w:pPr>
        <w:widowControl/>
        <w:spacing w:after="150" w:line="270" w:lineRule="atLeast"/>
        <w:ind w:left="36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1.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   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jAccount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登录</w:t>
      </w:r>
      <w:hyperlink r:id="rId4" w:history="1">
        <w:r w:rsidRPr="006A3E50">
          <w:rPr>
            <w:rFonts w:ascii="微软雅黑" w:eastAsia="微软雅黑" w:hAnsi="微软雅黑" w:cs="宋体" w:hint="eastAsia"/>
            <w:color w:val="428BCA"/>
            <w:kern w:val="0"/>
            <w:sz w:val="24"/>
            <w:szCs w:val="24"/>
            <w:u w:val="single"/>
          </w:rPr>
          <w:t>研究生应用管理平台</w:t>
        </w:r>
      </w:hyperlink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http://yjs.sjtu.edu.cn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），点击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“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培养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”—“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我要选课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 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进入选课界面（如下图）；</w:t>
      </w:r>
    </w:p>
    <w:p w14:paraId="0653306D" w14:textId="4211B0F2" w:rsidR="006A3E50" w:rsidRPr="006A3E50" w:rsidRDefault="006A3E50" w:rsidP="006A3E50">
      <w:pPr>
        <w:widowControl/>
        <w:spacing w:after="15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noProof/>
        </w:rPr>
        <w:drawing>
          <wp:inline distT="0" distB="0" distL="0" distR="0" wp14:anchorId="3D003014" wp14:editId="360D94C9">
            <wp:extent cx="5274310" cy="23228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6B36" w14:textId="4F7CD5C4" w:rsidR="006A3E50" w:rsidRPr="006A3E50" w:rsidRDefault="006A3E50" w:rsidP="006A3E50">
      <w:pPr>
        <w:widowControl/>
        <w:spacing w:after="150"/>
        <w:ind w:left="36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2.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   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根据培养方案完成培养计划制定或修改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，导师审核通过后，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点击“我的选课”（需在选课开放时间内进行）；</w:t>
      </w:r>
    </w:p>
    <w:p w14:paraId="739ED77F" w14:textId="6E9EA977" w:rsidR="006A3E50" w:rsidRPr="006A3E50" w:rsidRDefault="006A3E50" w:rsidP="006A3E50">
      <w:pPr>
        <w:widowControl/>
        <w:spacing w:after="150"/>
        <w:ind w:left="36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noProof/>
        </w:rPr>
        <w:drawing>
          <wp:inline distT="0" distB="0" distL="0" distR="0" wp14:anchorId="4B4152FF" wp14:editId="12F8D20B">
            <wp:extent cx="5274310" cy="23418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1E05" w14:textId="77777777" w:rsidR="006A3E50" w:rsidRPr="006A3E50" w:rsidRDefault="006A3E50" w:rsidP="006A3E50">
      <w:pPr>
        <w:widowControl/>
        <w:spacing w:after="150"/>
        <w:ind w:left="36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3.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   </w:t>
      </w:r>
      <w:r w:rsidRPr="006A3E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选课：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学生可在“开课课程查询”中查询本学期各院系开课课程；学生查看计划内选课、计划外选课，点击“选课”，选择要上的课程与教学班；</w:t>
      </w:r>
    </w:p>
    <w:p w14:paraId="2B927B76" w14:textId="44966084" w:rsidR="006A3E50" w:rsidRPr="006A3E50" w:rsidRDefault="006A3E50" w:rsidP="006A3E50">
      <w:pPr>
        <w:widowControl/>
        <w:spacing w:after="150"/>
        <w:ind w:left="36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noProof/>
        </w:rPr>
        <w:lastRenderedPageBreak/>
        <w:drawing>
          <wp:inline distT="0" distB="0" distL="0" distR="0" wp14:anchorId="2419D169" wp14:editId="1D363B87">
            <wp:extent cx="5274310" cy="10375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28F2" w14:textId="77777777" w:rsidR="006A3E50" w:rsidRPr="006A3E50" w:rsidRDefault="006A3E50" w:rsidP="006A3E50">
      <w:pPr>
        <w:widowControl/>
        <w:spacing w:after="150"/>
        <w:ind w:left="36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4.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   </w:t>
      </w:r>
      <w:r w:rsidRPr="006A3E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退课：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“已选课程”中点击“退选”，可删除已选课程；</w:t>
      </w:r>
    </w:p>
    <w:p w14:paraId="1B0AA5E8" w14:textId="59980C91" w:rsidR="006A3E50" w:rsidRPr="006A3E50" w:rsidRDefault="006A3E50" w:rsidP="006A3E50">
      <w:pPr>
        <w:widowControl/>
        <w:spacing w:after="150"/>
        <w:ind w:left="3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                                                                             </w:t>
      </w:r>
      <w:r w:rsidRPr="006A3E50">
        <w:rPr>
          <w:noProof/>
        </w:rPr>
        <w:drawing>
          <wp:inline distT="0" distB="0" distL="0" distR="0" wp14:anchorId="0D837BA5" wp14:editId="78F13C02">
            <wp:extent cx="5274310" cy="6096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6E88" w14:textId="77777777" w:rsidR="006A3E50" w:rsidRPr="006A3E50" w:rsidRDefault="006A3E50" w:rsidP="006A3E50">
      <w:pPr>
        <w:widowControl/>
        <w:spacing w:after="150"/>
        <w:ind w:left="36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5.</w:t>
      </w:r>
      <w:r w:rsidRPr="006A3E50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   </w:t>
      </w:r>
      <w:r w:rsidRPr="006A3E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查看课表：</w:t>
      </w:r>
      <w:r w:rsidRPr="006A3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选课完成，可在界面右侧查看课表。</w:t>
      </w:r>
    </w:p>
    <w:p w14:paraId="3A1C0231" w14:textId="2F19DD7C" w:rsidR="006A3E50" w:rsidRPr="006A3E50" w:rsidRDefault="006A3E50" w:rsidP="006A3E50">
      <w:pPr>
        <w:widowControl/>
        <w:spacing w:after="150"/>
        <w:ind w:left="36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A3E50">
        <w:rPr>
          <w:noProof/>
        </w:rPr>
        <w:drawing>
          <wp:inline distT="0" distB="0" distL="0" distR="0" wp14:anchorId="082B1BE5" wp14:editId="146984D7">
            <wp:extent cx="5274310" cy="15030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37FB" w14:textId="77777777" w:rsidR="006A3E50" w:rsidRDefault="006A3E50"/>
    <w:sectPr w:rsidR="006A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0"/>
    <w:rsid w:val="006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06F4"/>
  <w15:chartTrackingRefBased/>
  <w15:docId w15:val="{3F06F435-B370-45C2-A84A-012F205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yjs.sjtu.edu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jun</dc:creator>
  <cp:keywords/>
  <dc:description/>
  <cp:lastModifiedBy>lei jun</cp:lastModifiedBy>
  <cp:revision>2</cp:revision>
  <dcterms:created xsi:type="dcterms:W3CDTF">2022-09-05T08:17:00Z</dcterms:created>
  <dcterms:modified xsi:type="dcterms:W3CDTF">2022-09-05T08:20:00Z</dcterms:modified>
</cp:coreProperties>
</file>